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017DB" w14:textId="77777777" w:rsidR="005F18CC" w:rsidRDefault="005F18CC" w:rsidP="00AE62EA">
      <w:pPr>
        <w:tabs>
          <w:tab w:val="center" w:pos="4680"/>
        </w:tabs>
        <w:jc w:val="center"/>
        <w:rPr>
          <w:rFonts w:cs="Arial"/>
          <w:b/>
          <w:szCs w:val="20"/>
        </w:rPr>
      </w:pPr>
    </w:p>
    <w:p w14:paraId="70DFFBF0" w14:textId="0506D192" w:rsidR="00CA189F" w:rsidRPr="00AE62EA" w:rsidRDefault="00110AB2" w:rsidP="00AE62EA">
      <w:pPr>
        <w:tabs>
          <w:tab w:val="center" w:pos="4680"/>
        </w:tabs>
        <w:jc w:val="center"/>
        <w:rPr>
          <w:rFonts w:cs="Arial"/>
          <w:b/>
          <w:caps/>
          <w:szCs w:val="20"/>
        </w:rPr>
      </w:pPr>
      <w:r>
        <w:rPr>
          <w:rFonts w:cs="Arial"/>
          <w:b/>
          <w:szCs w:val="20"/>
        </w:rPr>
        <w:t xml:space="preserve">ALTA </w:t>
      </w:r>
      <w:r w:rsidRPr="00AE62EA">
        <w:rPr>
          <w:rFonts w:cs="Arial"/>
          <w:b/>
          <w:caps/>
          <w:szCs w:val="20"/>
        </w:rPr>
        <w:t>Short Form Residential Limited Coverage</w:t>
      </w:r>
      <w:r w:rsidR="00AA1165" w:rsidRPr="00AE62EA">
        <w:rPr>
          <w:rFonts w:cs="Arial"/>
          <w:b/>
          <w:caps/>
          <w:szCs w:val="20"/>
        </w:rPr>
        <w:t xml:space="preserve"> </w:t>
      </w:r>
      <w:r w:rsidRPr="00AE62EA">
        <w:rPr>
          <w:rFonts w:cs="Arial"/>
          <w:b/>
          <w:caps/>
          <w:szCs w:val="20"/>
        </w:rPr>
        <w:t>Junior Loan Policy</w:t>
      </w:r>
    </w:p>
    <w:p w14:paraId="5BD11441" w14:textId="144CF8D8" w:rsidR="00CA189F" w:rsidRPr="00CA189F" w:rsidRDefault="0020234D" w:rsidP="00AE62EA">
      <w:pPr>
        <w:pStyle w:val="Default"/>
        <w:jc w:val="center"/>
        <w:rPr>
          <w:b/>
          <w:sz w:val="20"/>
          <w:szCs w:val="20"/>
        </w:rPr>
      </w:pPr>
      <w:r>
        <w:rPr>
          <w:b/>
          <w:sz w:val="20"/>
          <w:szCs w:val="20"/>
        </w:rPr>
        <w:t>i</w:t>
      </w:r>
      <w:r w:rsidR="00CA189F" w:rsidRPr="00CA189F">
        <w:rPr>
          <w:b/>
          <w:sz w:val="20"/>
          <w:szCs w:val="20"/>
        </w:rPr>
        <w:t xml:space="preserve">ssued </w:t>
      </w:r>
      <w:r>
        <w:rPr>
          <w:b/>
          <w:sz w:val="20"/>
          <w:szCs w:val="20"/>
        </w:rPr>
        <w:t>b</w:t>
      </w:r>
      <w:r w:rsidR="00CA189F" w:rsidRPr="00CA189F">
        <w:rPr>
          <w:b/>
          <w:sz w:val="20"/>
          <w:szCs w:val="20"/>
        </w:rPr>
        <w:t>y</w:t>
      </w:r>
    </w:p>
    <w:p w14:paraId="7F02FB5E" w14:textId="25F0AE02" w:rsidR="00CB3BE7" w:rsidRDefault="00CA189F" w:rsidP="00AE62EA">
      <w:pPr>
        <w:pStyle w:val="Default"/>
        <w:jc w:val="center"/>
        <w:rPr>
          <w:b/>
          <w:sz w:val="20"/>
          <w:szCs w:val="20"/>
        </w:rPr>
      </w:pPr>
      <w:r w:rsidRPr="00CA189F">
        <w:rPr>
          <w:b/>
          <w:sz w:val="20"/>
          <w:szCs w:val="20"/>
        </w:rPr>
        <w:t xml:space="preserve">BLANK TITLE INSURANCE COMPANY </w:t>
      </w:r>
    </w:p>
    <w:p w14:paraId="0B60B4DA" w14:textId="77777777" w:rsidR="004605B3" w:rsidRPr="004605B3" w:rsidRDefault="004605B3" w:rsidP="00AE62EA">
      <w:pPr>
        <w:pStyle w:val="Default"/>
        <w:rPr>
          <w:b/>
          <w:sz w:val="20"/>
          <w:szCs w:val="20"/>
        </w:rPr>
      </w:pPr>
    </w:p>
    <w:p w14:paraId="1806D5C8" w14:textId="7C9035F6" w:rsidR="004605B3" w:rsidRPr="000F18D6" w:rsidRDefault="004605B3" w:rsidP="009E4F5A">
      <w:pPr>
        <w:pStyle w:val="Default"/>
        <w:rPr>
          <w:b/>
          <w:sz w:val="20"/>
          <w:szCs w:val="20"/>
        </w:rPr>
      </w:pPr>
      <w:r w:rsidRPr="000F18D6">
        <w:rPr>
          <w:b/>
          <w:sz w:val="20"/>
          <w:szCs w:val="20"/>
        </w:rPr>
        <w:t>[</w:t>
      </w:r>
      <w:r w:rsidRPr="00AE62EA">
        <w:rPr>
          <w:bCs/>
          <w:sz w:val="20"/>
          <w:szCs w:val="20"/>
        </w:rPr>
        <w:t>Transaction Identification Data, for which the Company assumes no liability as set forth in Condition 9.e.</w:t>
      </w:r>
      <w:r w:rsidR="00110AB2" w:rsidRPr="00AE62EA">
        <w:rPr>
          <w:bCs/>
          <w:sz w:val="20"/>
          <w:szCs w:val="20"/>
        </w:rPr>
        <w:t xml:space="preserve"> of the policy form incorporated below</w:t>
      </w:r>
      <w:r w:rsidRPr="00AE62EA">
        <w:rPr>
          <w:bCs/>
          <w:sz w:val="20"/>
          <w:szCs w:val="20"/>
        </w:rPr>
        <w:t>:</w:t>
      </w:r>
    </w:p>
    <w:p w14:paraId="5944112D" w14:textId="77777777" w:rsidR="004605B3" w:rsidRPr="0054204E" w:rsidRDefault="004605B3" w:rsidP="0054204E">
      <w:pPr>
        <w:pStyle w:val="Default"/>
        <w:rPr>
          <w:bCs/>
          <w:sz w:val="20"/>
          <w:szCs w:val="20"/>
        </w:rPr>
      </w:pPr>
      <w:r w:rsidRPr="0054204E">
        <w:rPr>
          <w:bCs/>
          <w:sz w:val="20"/>
          <w:szCs w:val="20"/>
        </w:rPr>
        <w:t>Issuing Agent:</w:t>
      </w:r>
    </w:p>
    <w:p w14:paraId="2353DC0B" w14:textId="77777777" w:rsidR="004605B3" w:rsidRPr="0054204E" w:rsidRDefault="004605B3" w:rsidP="0054204E">
      <w:pPr>
        <w:pStyle w:val="Default"/>
        <w:rPr>
          <w:bCs/>
          <w:sz w:val="20"/>
          <w:szCs w:val="20"/>
        </w:rPr>
      </w:pPr>
      <w:r w:rsidRPr="0054204E">
        <w:rPr>
          <w:bCs/>
          <w:sz w:val="20"/>
          <w:szCs w:val="20"/>
        </w:rPr>
        <w:t>Issuing Office:</w:t>
      </w:r>
    </w:p>
    <w:p w14:paraId="632D4CAA" w14:textId="77777777" w:rsidR="004605B3" w:rsidRPr="0054204E" w:rsidRDefault="004605B3" w:rsidP="0054204E">
      <w:pPr>
        <w:pStyle w:val="Default"/>
        <w:rPr>
          <w:bCs/>
          <w:sz w:val="20"/>
          <w:szCs w:val="20"/>
        </w:rPr>
      </w:pPr>
      <w:r w:rsidRPr="0054204E">
        <w:rPr>
          <w:bCs/>
          <w:sz w:val="20"/>
          <w:szCs w:val="20"/>
        </w:rPr>
        <w:t>Issuing Office’s ALTA® Registry ID:</w:t>
      </w:r>
    </w:p>
    <w:p w14:paraId="5BE2F836" w14:textId="77777777" w:rsidR="004605B3" w:rsidRPr="0054204E" w:rsidRDefault="004605B3" w:rsidP="0054204E">
      <w:pPr>
        <w:pStyle w:val="Default"/>
        <w:rPr>
          <w:bCs/>
          <w:sz w:val="20"/>
          <w:szCs w:val="20"/>
        </w:rPr>
      </w:pPr>
      <w:r w:rsidRPr="0054204E">
        <w:rPr>
          <w:bCs/>
          <w:sz w:val="20"/>
          <w:szCs w:val="20"/>
        </w:rPr>
        <w:t>Loan ID Number:</w:t>
      </w:r>
    </w:p>
    <w:p w14:paraId="2D592362" w14:textId="77777777" w:rsidR="004605B3" w:rsidRPr="0054204E" w:rsidRDefault="004605B3" w:rsidP="0054204E">
      <w:pPr>
        <w:pStyle w:val="Default"/>
        <w:rPr>
          <w:bCs/>
          <w:sz w:val="20"/>
          <w:szCs w:val="20"/>
        </w:rPr>
      </w:pPr>
      <w:r w:rsidRPr="0054204E">
        <w:rPr>
          <w:bCs/>
          <w:sz w:val="20"/>
          <w:szCs w:val="20"/>
        </w:rPr>
        <w:t>Issuing Office File Number:</w:t>
      </w:r>
    </w:p>
    <w:p w14:paraId="1D505CCB" w14:textId="4FAF326E" w:rsidR="00BC6756" w:rsidRPr="0054204E" w:rsidRDefault="004605B3" w:rsidP="0054204E">
      <w:pPr>
        <w:pStyle w:val="Default"/>
        <w:rPr>
          <w:bCs/>
          <w:sz w:val="20"/>
          <w:szCs w:val="20"/>
        </w:rPr>
      </w:pPr>
      <w:r w:rsidRPr="0054204E">
        <w:rPr>
          <w:bCs/>
          <w:sz w:val="20"/>
          <w:szCs w:val="20"/>
        </w:rPr>
        <w:t>Property Address:]</w:t>
      </w:r>
    </w:p>
    <w:p w14:paraId="5E468564" w14:textId="77777777" w:rsidR="00BC6756" w:rsidRDefault="00BC6756" w:rsidP="0054204E">
      <w:pPr>
        <w:pStyle w:val="Default"/>
        <w:jc w:val="center"/>
        <w:rPr>
          <w:b/>
          <w:sz w:val="20"/>
          <w:szCs w:val="20"/>
        </w:rPr>
      </w:pPr>
    </w:p>
    <w:p w14:paraId="26B1D475" w14:textId="77777777" w:rsidR="00440168" w:rsidRDefault="00440168">
      <w:pPr>
        <w:jc w:val="both"/>
        <w:rPr>
          <w:rFonts w:cs="Arial"/>
          <w:szCs w:val="20"/>
        </w:rPr>
      </w:pPr>
    </w:p>
    <w:p w14:paraId="2BCFB460" w14:textId="6C15CD34" w:rsidR="003D00D4" w:rsidRDefault="003D00D4" w:rsidP="003D00D4">
      <w:pPr>
        <w:jc w:val="both"/>
        <w:rPr>
          <w:color w:val="000000"/>
          <w:szCs w:val="20"/>
        </w:rPr>
      </w:pPr>
      <w:r w:rsidRPr="0093363E">
        <w:rPr>
          <w:color w:val="000000"/>
          <w:szCs w:val="20"/>
        </w:rPr>
        <w:t>S</w:t>
      </w:r>
      <w:r w:rsidR="002964BD">
        <w:rPr>
          <w:color w:val="000000"/>
          <w:szCs w:val="20"/>
        </w:rPr>
        <w:t>ubject to the Exceptions below</w:t>
      </w:r>
      <w:r w:rsidR="00D65FD8">
        <w:rPr>
          <w:color w:val="000000"/>
          <w:szCs w:val="20"/>
        </w:rPr>
        <w:t>,</w:t>
      </w:r>
      <w:r w:rsidR="00E507A5">
        <w:rPr>
          <w:color w:val="000000"/>
          <w:szCs w:val="20"/>
        </w:rPr>
        <w:t xml:space="preserve"> and in any Addendum attached</w:t>
      </w:r>
      <w:r w:rsidRPr="0093363E">
        <w:rPr>
          <w:color w:val="000000"/>
          <w:szCs w:val="20"/>
        </w:rPr>
        <w:t xml:space="preserve">, BLANK TITLE INSURANCE COMPANY, </w:t>
      </w:r>
      <w:r w:rsidR="002964BD">
        <w:rPr>
          <w:color w:val="000000"/>
          <w:szCs w:val="20"/>
        </w:rPr>
        <w:t>a</w:t>
      </w:r>
      <w:r w:rsidRPr="0093363E">
        <w:rPr>
          <w:color w:val="000000"/>
          <w:szCs w:val="20"/>
        </w:rPr>
        <w:t xml:space="preserve"> ____________ C</w:t>
      </w:r>
      <w:r w:rsidR="002964BD">
        <w:rPr>
          <w:color w:val="000000"/>
          <w:szCs w:val="20"/>
        </w:rPr>
        <w:t>orporation</w:t>
      </w:r>
      <w:r w:rsidRPr="0093363E">
        <w:rPr>
          <w:color w:val="000000"/>
          <w:szCs w:val="20"/>
        </w:rPr>
        <w:t xml:space="preserve"> </w:t>
      </w:r>
      <w:r w:rsidR="00810164">
        <w:rPr>
          <w:color w:val="000000"/>
          <w:szCs w:val="20"/>
        </w:rPr>
        <w:t>(</w:t>
      </w:r>
      <w:r w:rsidR="00856516">
        <w:rPr>
          <w:color w:val="000000"/>
          <w:szCs w:val="20"/>
        </w:rPr>
        <w:t>the</w:t>
      </w:r>
      <w:r w:rsidRPr="0093363E">
        <w:rPr>
          <w:color w:val="000000"/>
          <w:szCs w:val="20"/>
        </w:rPr>
        <w:t xml:space="preserve"> "</w:t>
      </w:r>
      <w:r w:rsidR="00856516">
        <w:rPr>
          <w:color w:val="000000"/>
          <w:szCs w:val="20"/>
        </w:rPr>
        <w:t>Company</w:t>
      </w:r>
      <w:r w:rsidRPr="0093363E">
        <w:rPr>
          <w:color w:val="000000"/>
          <w:szCs w:val="20"/>
        </w:rPr>
        <w:t>"</w:t>
      </w:r>
      <w:r w:rsidR="00810164">
        <w:rPr>
          <w:color w:val="000000"/>
          <w:szCs w:val="20"/>
        </w:rPr>
        <w:t>)</w:t>
      </w:r>
      <w:r w:rsidR="00D65FD8">
        <w:rPr>
          <w:color w:val="000000"/>
          <w:szCs w:val="20"/>
        </w:rPr>
        <w:t>,</w:t>
      </w:r>
      <w:r w:rsidRPr="0093363E">
        <w:rPr>
          <w:color w:val="000000"/>
          <w:szCs w:val="20"/>
        </w:rPr>
        <w:t xml:space="preserve"> </w:t>
      </w:r>
      <w:r w:rsidR="00856516">
        <w:rPr>
          <w:color w:val="000000"/>
          <w:szCs w:val="20"/>
        </w:rPr>
        <w:t>insures</w:t>
      </w:r>
      <w:r w:rsidR="00D65FD8">
        <w:rPr>
          <w:color w:val="000000"/>
          <w:szCs w:val="20"/>
        </w:rPr>
        <w:t xml:space="preserve"> as</w:t>
      </w:r>
      <w:r w:rsidR="00856516">
        <w:rPr>
          <w:color w:val="000000"/>
          <w:szCs w:val="20"/>
        </w:rPr>
        <w:t xml:space="preserve"> of </w:t>
      </w:r>
      <w:r w:rsidR="00D65FD8">
        <w:rPr>
          <w:color w:val="000000"/>
          <w:szCs w:val="20"/>
        </w:rPr>
        <w:t xml:space="preserve">the </w:t>
      </w:r>
      <w:r w:rsidR="00856516">
        <w:rPr>
          <w:color w:val="000000"/>
          <w:szCs w:val="20"/>
        </w:rPr>
        <w:t>Date of Policy</w:t>
      </w:r>
      <w:r w:rsidR="005422B7">
        <w:rPr>
          <w:color w:val="000000"/>
          <w:szCs w:val="20"/>
        </w:rPr>
        <w:t>,</w:t>
      </w:r>
      <w:r w:rsidRPr="0093363E">
        <w:rPr>
          <w:color w:val="000000"/>
          <w:szCs w:val="20"/>
        </w:rPr>
        <w:t xml:space="preserve"> </w:t>
      </w:r>
      <w:r w:rsidR="00856516">
        <w:rPr>
          <w:color w:val="000000"/>
          <w:szCs w:val="20"/>
        </w:rPr>
        <w:t xml:space="preserve">against loss or damage, not exceeding the Amount of Insurance, </w:t>
      </w:r>
      <w:r w:rsidR="00810164">
        <w:rPr>
          <w:color w:val="000000"/>
          <w:szCs w:val="20"/>
        </w:rPr>
        <w:t xml:space="preserve">as provided by and subject to </w:t>
      </w:r>
      <w:r w:rsidR="00856516">
        <w:rPr>
          <w:color w:val="000000"/>
          <w:szCs w:val="20"/>
        </w:rPr>
        <w:t>t</w:t>
      </w:r>
      <w:r w:rsidR="00810164">
        <w:rPr>
          <w:color w:val="000000"/>
          <w:szCs w:val="20"/>
        </w:rPr>
        <w:t>he terms</w:t>
      </w:r>
      <w:r w:rsidR="00CC31FE">
        <w:rPr>
          <w:color w:val="000000"/>
          <w:szCs w:val="20"/>
        </w:rPr>
        <w:t>,</w:t>
      </w:r>
      <w:r w:rsidR="00810164">
        <w:rPr>
          <w:color w:val="000000"/>
          <w:szCs w:val="20"/>
        </w:rPr>
        <w:t xml:space="preserve"> </w:t>
      </w:r>
      <w:r w:rsidRPr="0093363E">
        <w:rPr>
          <w:color w:val="000000"/>
          <w:szCs w:val="20"/>
        </w:rPr>
        <w:t>E</w:t>
      </w:r>
      <w:r w:rsidR="00991664">
        <w:rPr>
          <w:color w:val="000000"/>
          <w:szCs w:val="20"/>
        </w:rPr>
        <w:t xml:space="preserve">xclusions </w:t>
      </w:r>
      <w:r w:rsidR="002964BD">
        <w:rPr>
          <w:color w:val="000000"/>
          <w:szCs w:val="20"/>
        </w:rPr>
        <w:t xml:space="preserve">from Coverage </w:t>
      </w:r>
      <w:r w:rsidR="00991664">
        <w:rPr>
          <w:color w:val="000000"/>
          <w:szCs w:val="20"/>
        </w:rPr>
        <w:t>and Conditions</w:t>
      </w:r>
      <w:r w:rsidRPr="0093363E">
        <w:rPr>
          <w:color w:val="000000"/>
          <w:szCs w:val="20"/>
        </w:rPr>
        <w:t xml:space="preserve"> </w:t>
      </w:r>
      <w:r w:rsidR="00856516">
        <w:rPr>
          <w:color w:val="000000"/>
          <w:szCs w:val="20"/>
        </w:rPr>
        <w:t>set forth in the</w:t>
      </w:r>
      <w:r w:rsidRPr="0093363E">
        <w:rPr>
          <w:color w:val="000000"/>
          <w:szCs w:val="20"/>
        </w:rPr>
        <w:t xml:space="preserve"> </w:t>
      </w:r>
      <w:r w:rsidR="00E67DFF" w:rsidRPr="0093363E">
        <w:rPr>
          <w:color w:val="000000"/>
          <w:szCs w:val="20"/>
        </w:rPr>
        <w:t>American Land Title Association</w:t>
      </w:r>
      <w:r w:rsidR="00E67DFF">
        <w:rPr>
          <w:color w:val="000000"/>
          <w:szCs w:val="20"/>
        </w:rPr>
        <w:t xml:space="preserve"> </w:t>
      </w:r>
      <w:r w:rsidR="0082366E">
        <w:rPr>
          <w:color w:val="000000"/>
          <w:szCs w:val="20"/>
        </w:rPr>
        <w:t>R</w:t>
      </w:r>
      <w:r w:rsidR="00810164">
        <w:rPr>
          <w:color w:val="000000"/>
          <w:szCs w:val="20"/>
        </w:rPr>
        <w:t xml:space="preserve">esidential </w:t>
      </w:r>
      <w:r w:rsidR="0082366E">
        <w:rPr>
          <w:color w:val="000000"/>
          <w:szCs w:val="20"/>
        </w:rPr>
        <w:t>L</w:t>
      </w:r>
      <w:r w:rsidR="00810164">
        <w:rPr>
          <w:color w:val="000000"/>
          <w:szCs w:val="20"/>
        </w:rPr>
        <w:t xml:space="preserve">imited </w:t>
      </w:r>
      <w:r w:rsidR="0082366E">
        <w:rPr>
          <w:color w:val="000000"/>
          <w:szCs w:val="20"/>
        </w:rPr>
        <w:t>C</w:t>
      </w:r>
      <w:r w:rsidR="00810164">
        <w:rPr>
          <w:color w:val="000000"/>
          <w:szCs w:val="20"/>
        </w:rPr>
        <w:t xml:space="preserve">overage </w:t>
      </w:r>
      <w:r w:rsidR="0082366E">
        <w:rPr>
          <w:color w:val="000000"/>
          <w:szCs w:val="20"/>
        </w:rPr>
        <w:t>J</w:t>
      </w:r>
      <w:r w:rsidR="00810164">
        <w:rPr>
          <w:color w:val="000000"/>
          <w:szCs w:val="20"/>
        </w:rPr>
        <w:t>unior</w:t>
      </w:r>
      <w:r w:rsidRPr="0093363E">
        <w:rPr>
          <w:color w:val="000000"/>
          <w:szCs w:val="20"/>
        </w:rPr>
        <w:t xml:space="preserve"> L</w:t>
      </w:r>
      <w:r w:rsidR="0082366E">
        <w:rPr>
          <w:color w:val="000000"/>
          <w:szCs w:val="20"/>
        </w:rPr>
        <w:t>oan</w:t>
      </w:r>
      <w:r w:rsidRPr="0093363E">
        <w:rPr>
          <w:color w:val="000000"/>
          <w:szCs w:val="20"/>
        </w:rPr>
        <w:t xml:space="preserve"> P</w:t>
      </w:r>
      <w:r w:rsidR="0082366E">
        <w:rPr>
          <w:color w:val="000000"/>
          <w:szCs w:val="20"/>
        </w:rPr>
        <w:t>olicy</w:t>
      </w:r>
      <w:r w:rsidRPr="0093363E">
        <w:rPr>
          <w:color w:val="000000"/>
          <w:szCs w:val="20"/>
        </w:rPr>
        <w:t xml:space="preserve"> (</w:t>
      </w:r>
      <w:r w:rsidR="00D65FD8">
        <w:rPr>
          <w:color w:val="000000"/>
          <w:szCs w:val="20"/>
        </w:rPr>
        <w:t>_____________</w:t>
      </w:r>
      <w:r w:rsidRPr="0093363E">
        <w:rPr>
          <w:color w:val="000000"/>
          <w:szCs w:val="20"/>
        </w:rPr>
        <w:t xml:space="preserve">), </w:t>
      </w:r>
      <w:r w:rsidR="00991664" w:rsidRPr="0093363E">
        <w:rPr>
          <w:color w:val="000000"/>
          <w:szCs w:val="20"/>
        </w:rPr>
        <w:t xml:space="preserve">all of which are incorporated </w:t>
      </w:r>
      <w:r w:rsidR="00810164">
        <w:rPr>
          <w:color w:val="000000"/>
          <w:szCs w:val="20"/>
        </w:rPr>
        <w:t>by reference</w:t>
      </w:r>
      <w:r w:rsidRPr="0093363E">
        <w:rPr>
          <w:color w:val="000000"/>
          <w:szCs w:val="20"/>
        </w:rPr>
        <w:t xml:space="preserve">. </w:t>
      </w:r>
      <w:r w:rsidR="004C33AD">
        <w:rPr>
          <w:color w:val="000000"/>
          <w:szCs w:val="20"/>
        </w:rPr>
        <w:t xml:space="preserve">All references to </w:t>
      </w:r>
      <w:r w:rsidR="004D2EB0">
        <w:rPr>
          <w:color w:val="000000"/>
          <w:szCs w:val="20"/>
        </w:rPr>
        <w:t>the Schedule refer to the Schedule in this policy.</w:t>
      </w:r>
    </w:p>
    <w:p w14:paraId="0D6860D6" w14:textId="41EAB964" w:rsidR="004D2EB0" w:rsidRDefault="004D2EB0" w:rsidP="003D00D4">
      <w:pPr>
        <w:jc w:val="both"/>
        <w:rPr>
          <w:color w:val="000000"/>
          <w:szCs w:val="20"/>
        </w:rPr>
      </w:pPr>
    </w:p>
    <w:p w14:paraId="3C579334" w14:textId="6CDDE4DC" w:rsidR="00110AB2" w:rsidRDefault="00110AB2" w:rsidP="00110AB2">
      <w:pPr>
        <w:jc w:val="both"/>
        <w:rPr>
          <w:rFonts w:cs="Arial"/>
          <w:szCs w:val="20"/>
        </w:rPr>
      </w:pPr>
      <w:r w:rsidRPr="00440168">
        <w:rPr>
          <w:rFonts w:cs="Arial"/>
          <w:szCs w:val="20"/>
        </w:rPr>
        <w:t xml:space="preserve">This policy, when issued by the Company with a Policy Number and the Date of Policy, is valid even if this policy or any </w:t>
      </w:r>
      <w:r w:rsidR="00D65FD8">
        <w:rPr>
          <w:rFonts w:cs="Arial"/>
          <w:szCs w:val="20"/>
        </w:rPr>
        <w:t>A</w:t>
      </w:r>
      <w:r>
        <w:rPr>
          <w:rFonts w:cs="Arial"/>
          <w:szCs w:val="20"/>
        </w:rPr>
        <w:t>ddendum</w:t>
      </w:r>
      <w:r w:rsidRPr="00440168">
        <w:rPr>
          <w:rFonts w:cs="Arial"/>
          <w:szCs w:val="20"/>
        </w:rPr>
        <w:t xml:space="preserve"> to this policy is issued electronically or lacks any signature.</w:t>
      </w:r>
    </w:p>
    <w:p w14:paraId="64D70266" w14:textId="6F4E8250" w:rsidR="00110AB2" w:rsidRDefault="00110AB2" w:rsidP="003D00D4">
      <w:pPr>
        <w:jc w:val="both"/>
        <w:rPr>
          <w:color w:val="000000"/>
          <w:szCs w:val="20"/>
        </w:rPr>
      </w:pPr>
    </w:p>
    <w:p w14:paraId="31EA3910" w14:textId="63A6CFF8" w:rsidR="00110AB2" w:rsidRPr="00D65FD8" w:rsidRDefault="00110AB2" w:rsidP="003D00D4">
      <w:pPr>
        <w:jc w:val="both"/>
        <w:rPr>
          <w:rFonts w:cs="Arial"/>
          <w:szCs w:val="20"/>
        </w:rPr>
      </w:pPr>
      <w:r w:rsidRPr="00D65FD8">
        <w:rPr>
          <w:rFonts w:cs="Arial"/>
          <w:szCs w:val="20"/>
        </w:rPr>
        <w:t xml:space="preserve">Any notice of claim and any other notice or statement in writing required to be given to the Company under this policy must be given to the Company at </w:t>
      </w:r>
      <w:r w:rsidR="00876B8E" w:rsidRPr="00D65FD8">
        <w:rPr>
          <w:rFonts w:cs="Arial"/>
          <w:szCs w:val="20"/>
        </w:rPr>
        <w:t>______________________</w:t>
      </w:r>
      <w:r w:rsidRPr="00D65FD8">
        <w:rPr>
          <w:rFonts w:cs="Arial"/>
          <w:szCs w:val="20"/>
        </w:rPr>
        <w:t>.</w:t>
      </w:r>
    </w:p>
    <w:p w14:paraId="62ED73B9" w14:textId="77777777" w:rsidR="00876B8E" w:rsidRPr="00D65FD8" w:rsidRDefault="00876B8E" w:rsidP="003D00D4">
      <w:pPr>
        <w:jc w:val="both"/>
        <w:rPr>
          <w:rFonts w:cs="Arial"/>
          <w:szCs w:val="20"/>
        </w:rPr>
      </w:pPr>
    </w:p>
    <w:p w14:paraId="7E831B24" w14:textId="7A020BCA" w:rsidR="00CB6FB5" w:rsidRPr="00ED7445" w:rsidRDefault="00CB6FB5" w:rsidP="00CB6FB5">
      <w:pPr>
        <w:jc w:val="both"/>
        <w:rPr>
          <w:rFonts w:cs="Arial"/>
          <w:szCs w:val="20"/>
        </w:rPr>
      </w:pPr>
      <w:r w:rsidRPr="00AE62EA">
        <w:rPr>
          <w:rFonts w:cs="Arial"/>
          <w:b/>
          <w:bCs/>
          <w:szCs w:val="20"/>
        </w:rPr>
        <w:t>[</w:t>
      </w:r>
      <w:r w:rsidRPr="00ED7445">
        <w:rPr>
          <w:rFonts w:cs="Arial"/>
          <w:szCs w:val="20"/>
        </w:rPr>
        <w:t>Witness clause</w:t>
      </w:r>
      <w:r w:rsidRPr="00AE62EA">
        <w:rPr>
          <w:rFonts w:cs="Arial"/>
          <w:b/>
          <w:bCs/>
          <w:szCs w:val="20"/>
        </w:rPr>
        <w:t>]</w:t>
      </w:r>
    </w:p>
    <w:p w14:paraId="28B1BB02" w14:textId="77777777" w:rsidR="00CB6FB5" w:rsidRDefault="00CB6FB5" w:rsidP="00CB6FB5">
      <w:pPr>
        <w:jc w:val="both"/>
        <w:rPr>
          <w:rFonts w:cs="Arial"/>
          <w:b/>
          <w:bCs/>
          <w:szCs w:val="20"/>
        </w:rPr>
      </w:pPr>
    </w:p>
    <w:p w14:paraId="12B7B75E" w14:textId="30397E5E" w:rsidR="00CB6FB5" w:rsidRPr="00ED7445" w:rsidRDefault="00CB6FB5" w:rsidP="00CB6FB5">
      <w:pPr>
        <w:jc w:val="both"/>
        <w:rPr>
          <w:rFonts w:cs="Arial"/>
          <w:szCs w:val="20"/>
        </w:rPr>
      </w:pPr>
      <w:r w:rsidRPr="00ED7445">
        <w:rPr>
          <w:rFonts w:cs="Arial"/>
          <w:b/>
          <w:bCs/>
          <w:szCs w:val="20"/>
        </w:rPr>
        <w:t>BLANK TITLE INSURANCE COMPANY</w:t>
      </w:r>
    </w:p>
    <w:p w14:paraId="2D024F7E" w14:textId="77777777" w:rsidR="00CB6FB5" w:rsidRPr="00ED7445" w:rsidRDefault="00CB6FB5" w:rsidP="00CB6FB5">
      <w:pPr>
        <w:ind w:firstLine="4320"/>
        <w:jc w:val="both"/>
        <w:rPr>
          <w:rFonts w:cs="Arial"/>
          <w:b/>
          <w:bCs/>
          <w:szCs w:val="20"/>
        </w:rPr>
      </w:pPr>
    </w:p>
    <w:p w14:paraId="4CB04D0B" w14:textId="4C58BE2D" w:rsidR="00CB6FB5" w:rsidRDefault="00CB6FB5" w:rsidP="00CB6FB5">
      <w:pPr>
        <w:jc w:val="both"/>
        <w:rPr>
          <w:rFonts w:cs="Arial"/>
          <w:b/>
          <w:bCs/>
          <w:szCs w:val="20"/>
        </w:rPr>
      </w:pPr>
      <w:proofErr w:type="gramStart"/>
      <w:r w:rsidRPr="00ED7445">
        <w:rPr>
          <w:rFonts w:cs="Arial"/>
          <w:b/>
          <w:bCs/>
          <w:szCs w:val="20"/>
        </w:rPr>
        <w:t>B</w:t>
      </w:r>
      <w:r w:rsidR="00AC1F9C">
        <w:rPr>
          <w:rFonts w:cs="Arial"/>
          <w:b/>
          <w:bCs/>
          <w:szCs w:val="20"/>
        </w:rPr>
        <w:t>y</w:t>
      </w:r>
      <w:r w:rsidRPr="00ED7445">
        <w:rPr>
          <w:rFonts w:cs="Arial"/>
          <w:b/>
          <w:bCs/>
          <w:szCs w:val="20"/>
        </w:rPr>
        <w:t>:_</w:t>
      </w:r>
      <w:proofErr w:type="gramEnd"/>
      <w:r w:rsidRPr="00ED7445">
        <w:rPr>
          <w:rFonts w:cs="Arial"/>
          <w:b/>
          <w:bCs/>
          <w:szCs w:val="20"/>
        </w:rPr>
        <w:t>______________________________________</w:t>
      </w:r>
    </w:p>
    <w:p w14:paraId="0A588D26" w14:textId="739FCF87" w:rsidR="00AC1F9C" w:rsidRPr="00AE62EA" w:rsidRDefault="00AC1F9C" w:rsidP="00CB6FB5">
      <w:pPr>
        <w:jc w:val="both"/>
        <w:rPr>
          <w:rFonts w:cs="Arial"/>
          <w:b/>
          <w:bCs/>
          <w:szCs w:val="20"/>
        </w:rPr>
      </w:pPr>
      <w:r>
        <w:rPr>
          <w:rFonts w:cs="Arial"/>
          <w:b/>
          <w:bCs/>
          <w:szCs w:val="20"/>
        </w:rPr>
        <w:tab/>
        <w:t>[Authorized Signatory]</w:t>
      </w:r>
    </w:p>
    <w:p w14:paraId="228888A6" w14:textId="77777777" w:rsidR="00CB6FB5" w:rsidRPr="00ED7445" w:rsidRDefault="00CB6FB5" w:rsidP="00CB6FB5">
      <w:pPr>
        <w:jc w:val="both"/>
        <w:rPr>
          <w:rFonts w:cs="Arial"/>
          <w:b/>
          <w:bCs/>
          <w:szCs w:val="20"/>
        </w:rPr>
      </w:pPr>
    </w:p>
    <w:p w14:paraId="6AEF0020" w14:textId="304A80CE" w:rsidR="00CB6FB5" w:rsidRDefault="00CB6FB5" w:rsidP="00CB6FB5">
      <w:pPr>
        <w:jc w:val="both"/>
        <w:rPr>
          <w:rFonts w:cs="Arial"/>
          <w:b/>
          <w:bCs/>
          <w:szCs w:val="20"/>
        </w:rPr>
      </w:pPr>
      <w:proofErr w:type="gramStart"/>
      <w:r w:rsidRPr="00ED7445">
        <w:rPr>
          <w:rFonts w:cs="Arial"/>
          <w:b/>
          <w:bCs/>
          <w:szCs w:val="20"/>
        </w:rPr>
        <w:t>B</w:t>
      </w:r>
      <w:r w:rsidR="00AC1F9C">
        <w:rPr>
          <w:rFonts w:cs="Arial"/>
          <w:b/>
          <w:bCs/>
          <w:szCs w:val="20"/>
        </w:rPr>
        <w:t>y</w:t>
      </w:r>
      <w:r w:rsidRPr="00ED7445">
        <w:rPr>
          <w:rFonts w:cs="Arial"/>
          <w:b/>
          <w:bCs/>
          <w:szCs w:val="20"/>
        </w:rPr>
        <w:t>:_</w:t>
      </w:r>
      <w:proofErr w:type="gramEnd"/>
      <w:r w:rsidRPr="00ED7445">
        <w:rPr>
          <w:rFonts w:cs="Arial"/>
          <w:b/>
          <w:bCs/>
          <w:szCs w:val="20"/>
        </w:rPr>
        <w:t>______________________________________</w:t>
      </w:r>
    </w:p>
    <w:p w14:paraId="46E5E6A1" w14:textId="0B52B0B6" w:rsidR="00AC1F9C" w:rsidRPr="00AC1F9C" w:rsidRDefault="00AC1F9C" w:rsidP="00CB6FB5">
      <w:pPr>
        <w:jc w:val="both"/>
        <w:rPr>
          <w:rFonts w:cs="Arial"/>
          <w:b/>
          <w:bCs/>
          <w:szCs w:val="20"/>
        </w:rPr>
      </w:pPr>
      <w:r>
        <w:rPr>
          <w:rFonts w:cs="Arial"/>
          <w:b/>
          <w:bCs/>
          <w:szCs w:val="20"/>
        </w:rPr>
        <w:tab/>
        <w:t>[Authorized Signatory]</w:t>
      </w:r>
    </w:p>
    <w:p w14:paraId="6DE4B1D3" w14:textId="77777777" w:rsidR="00CB6FB5" w:rsidRPr="00ED7445" w:rsidRDefault="00CB6FB5" w:rsidP="00CB6FB5">
      <w:pPr>
        <w:jc w:val="both"/>
        <w:rPr>
          <w:rFonts w:cs="Arial"/>
          <w:b/>
          <w:bCs/>
          <w:szCs w:val="20"/>
        </w:rPr>
      </w:pPr>
    </w:p>
    <w:p w14:paraId="2486F4E9" w14:textId="77777777" w:rsidR="00876B8E" w:rsidRDefault="00876B8E">
      <w:pPr>
        <w:widowControl/>
        <w:autoSpaceDE/>
        <w:autoSpaceDN/>
        <w:adjustRightInd/>
        <w:rPr>
          <w:b/>
          <w:bCs/>
          <w:color w:val="000000"/>
          <w:szCs w:val="20"/>
        </w:rPr>
      </w:pPr>
      <w:r>
        <w:rPr>
          <w:b/>
          <w:bCs/>
          <w:color w:val="000000"/>
          <w:szCs w:val="20"/>
        </w:rPr>
        <w:br w:type="page"/>
      </w:r>
    </w:p>
    <w:p w14:paraId="2F87A79F" w14:textId="77777777" w:rsidR="00876B8E" w:rsidRDefault="00876B8E">
      <w:pPr>
        <w:jc w:val="center"/>
        <w:rPr>
          <w:b/>
          <w:bCs/>
          <w:color w:val="000000"/>
          <w:szCs w:val="20"/>
        </w:rPr>
      </w:pPr>
    </w:p>
    <w:p w14:paraId="53B25ACD" w14:textId="29474DFD" w:rsidR="004D2EB0" w:rsidRPr="0054204E" w:rsidRDefault="004D2EB0" w:rsidP="0054204E">
      <w:pPr>
        <w:jc w:val="center"/>
        <w:rPr>
          <w:b/>
          <w:bCs/>
          <w:color w:val="000000"/>
          <w:szCs w:val="20"/>
        </w:rPr>
      </w:pPr>
      <w:r>
        <w:rPr>
          <w:b/>
          <w:bCs/>
          <w:color w:val="000000"/>
          <w:szCs w:val="20"/>
        </w:rPr>
        <w:t>SCHEDULE</w:t>
      </w:r>
    </w:p>
    <w:p w14:paraId="5A479B3E" w14:textId="77777777" w:rsidR="00E96CB1" w:rsidRPr="00ED7445" w:rsidRDefault="00E96CB1">
      <w:pPr>
        <w:jc w:val="both"/>
        <w:rPr>
          <w:rFonts w:cs="Arial"/>
          <w:szCs w:val="20"/>
        </w:rPr>
      </w:pPr>
    </w:p>
    <w:p w14:paraId="081B8799" w14:textId="77777777" w:rsidR="002433C8" w:rsidRDefault="00226ED4">
      <w:pPr>
        <w:jc w:val="both"/>
        <w:rPr>
          <w:rFonts w:cs="Arial"/>
          <w:szCs w:val="20"/>
        </w:rPr>
      </w:pPr>
      <w:r>
        <w:rPr>
          <w:rFonts w:cs="Arial"/>
          <w:szCs w:val="20"/>
        </w:rPr>
        <w:t>Name and Address of Title Insurance Company:</w:t>
      </w:r>
    </w:p>
    <w:p w14:paraId="29347860" w14:textId="23B804B9" w:rsidR="00120749" w:rsidRPr="00ED7445" w:rsidRDefault="00120749">
      <w:pPr>
        <w:jc w:val="both"/>
        <w:rPr>
          <w:rFonts w:cs="Arial"/>
          <w:szCs w:val="20"/>
        </w:rPr>
      </w:pPr>
      <w:r w:rsidRPr="00ED7445">
        <w:rPr>
          <w:rFonts w:cs="Arial"/>
          <w:szCs w:val="20"/>
        </w:rPr>
        <w:t>Policy No.</w:t>
      </w:r>
    </w:p>
    <w:p w14:paraId="3F033F72" w14:textId="1D3E9A15" w:rsidR="00E87325" w:rsidRPr="00ED7445" w:rsidRDefault="00A301B7">
      <w:pPr>
        <w:jc w:val="both"/>
        <w:rPr>
          <w:rFonts w:cs="Arial"/>
          <w:szCs w:val="20"/>
        </w:rPr>
      </w:pPr>
      <w:r w:rsidRPr="00ED7445">
        <w:rPr>
          <w:rFonts w:cs="Arial"/>
          <w:szCs w:val="20"/>
        </w:rPr>
        <w:t xml:space="preserve">[Premium: $  </w:t>
      </w:r>
      <w:proofErr w:type="gramStart"/>
      <w:r w:rsidRPr="00ED7445">
        <w:rPr>
          <w:rFonts w:cs="Arial"/>
          <w:szCs w:val="20"/>
        </w:rPr>
        <w:t xml:space="preserve">  ]</w:t>
      </w:r>
      <w:proofErr w:type="gramEnd"/>
    </w:p>
    <w:p w14:paraId="0BE8E522" w14:textId="77777777" w:rsidR="00876B8E" w:rsidRDefault="00120749">
      <w:pPr>
        <w:jc w:val="both"/>
        <w:rPr>
          <w:rFonts w:cs="Arial"/>
          <w:szCs w:val="20"/>
        </w:rPr>
      </w:pPr>
      <w:r w:rsidRPr="00ED7445">
        <w:rPr>
          <w:rFonts w:cs="Arial"/>
          <w:szCs w:val="20"/>
        </w:rPr>
        <w:t>Amount of Insurance: $</w:t>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r>
      <w:r w:rsidRPr="00ED7445">
        <w:rPr>
          <w:rFonts w:cs="Arial"/>
          <w:szCs w:val="20"/>
        </w:rPr>
        <w:tab/>
      </w:r>
    </w:p>
    <w:p w14:paraId="19EB0E41" w14:textId="6B0F61CA" w:rsidR="00120749" w:rsidRDefault="00120749">
      <w:pPr>
        <w:jc w:val="both"/>
        <w:rPr>
          <w:rFonts w:cs="Arial"/>
          <w:szCs w:val="20"/>
        </w:rPr>
      </w:pPr>
      <w:r w:rsidRPr="00ED7445">
        <w:rPr>
          <w:rFonts w:cs="Arial"/>
          <w:szCs w:val="20"/>
        </w:rPr>
        <w:t>Date of Policy:</w:t>
      </w:r>
      <w:r w:rsidR="00746637">
        <w:rPr>
          <w:rFonts w:cs="Arial"/>
          <w:szCs w:val="20"/>
        </w:rPr>
        <w:t xml:space="preserve"> [at a.m./p.m.]</w:t>
      </w:r>
    </w:p>
    <w:p w14:paraId="482762AA" w14:textId="77777777" w:rsidR="00876B8E" w:rsidRPr="00ED7445" w:rsidRDefault="00876B8E">
      <w:pPr>
        <w:jc w:val="both"/>
        <w:rPr>
          <w:rFonts w:cs="Arial"/>
          <w:szCs w:val="20"/>
        </w:rPr>
      </w:pPr>
    </w:p>
    <w:p w14:paraId="1F708609" w14:textId="12F8DBFC" w:rsidR="00120749" w:rsidRDefault="00876B8E" w:rsidP="00AE62EA">
      <w:pPr>
        <w:tabs>
          <w:tab w:val="left" w:pos="540"/>
        </w:tabs>
        <w:jc w:val="both"/>
        <w:rPr>
          <w:rFonts w:cs="Arial"/>
          <w:szCs w:val="20"/>
        </w:rPr>
      </w:pPr>
      <w:r w:rsidRPr="00AE62EA">
        <w:rPr>
          <w:rFonts w:cs="Arial"/>
          <w:b/>
          <w:bCs/>
          <w:szCs w:val="20"/>
        </w:rPr>
        <w:t>1.</w:t>
      </w:r>
      <w:r>
        <w:rPr>
          <w:rFonts w:cs="Arial"/>
          <w:szCs w:val="20"/>
        </w:rPr>
        <w:t xml:space="preserve"> </w:t>
      </w:r>
      <w:r w:rsidR="000B66C8">
        <w:rPr>
          <w:rFonts w:cs="Arial"/>
          <w:szCs w:val="20"/>
        </w:rPr>
        <w:tab/>
      </w:r>
      <w:r>
        <w:rPr>
          <w:rFonts w:cs="Arial"/>
          <w:szCs w:val="20"/>
        </w:rPr>
        <w:t>The Insured is:</w:t>
      </w:r>
    </w:p>
    <w:p w14:paraId="3982BC7B" w14:textId="77777777" w:rsidR="00876B8E" w:rsidRPr="00ED7445" w:rsidRDefault="00876B8E" w:rsidP="00AE62EA">
      <w:pPr>
        <w:tabs>
          <w:tab w:val="left" w:pos="540"/>
        </w:tabs>
        <w:jc w:val="both"/>
        <w:rPr>
          <w:rFonts w:cs="Arial"/>
          <w:szCs w:val="20"/>
        </w:rPr>
      </w:pPr>
    </w:p>
    <w:p w14:paraId="40F42754" w14:textId="193D9441" w:rsidR="00120749" w:rsidRDefault="00876B8E" w:rsidP="00AE62EA">
      <w:pPr>
        <w:tabs>
          <w:tab w:val="left" w:pos="540"/>
        </w:tabs>
        <w:jc w:val="both"/>
        <w:rPr>
          <w:rFonts w:cs="Arial"/>
          <w:szCs w:val="20"/>
        </w:rPr>
      </w:pPr>
      <w:r w:rsidRPr="00AE62EA">
        <w:rPr>
          <w:rFonts w:cs="Arial"/>
          <w:b/>
          <w:bCs/>
          <w:szCs w:val="20"/>
        </w:rPr>
        <w:t>2.</w:t>
      </w:r>
      <w:r>
        <w:rPr>
          <w:rFonts w:cs="Arial"/>
          <w:szCs w:val="20"/>
        </w:rPr>
        <w:t xml:space="preserve"> </w:t>
      </w:r>
      <w:r w:rsidR="000B66C8">
        <w:rPr>
          <w:rFonts w:cs="Arial"/>
          <w:szCs w:val="20"/>
        </w:rPr>
        <w:tab/>
      </w:r>
      <w:r w:rsidR="00CC31FE">
        <w:rPr>
          <w:rFonts w:cs="Arial"/>
          <w:szCs w:val="20"/>
        </w:rPr>
        <w:t>Grantee</w:t>
      </w:r>
      <w:r w:rsidR="00120749" w:rsidRPr="00ED7445">
        <w:rPr>
          <w:rFonts w:cs="Arial"/>
          <w:szCs w:val="20"/>
        </w:rPr>
        <w:t>:</w:t>
      </w:r>
    </w:p>
    <w:p w14:paraId="2F44591A" w14:textId="77777777" w:rsidR="00876B8E" w:rsidRPr="00ED7445" w:rsidRDefault="00876B8E" w:rsidP="00AE62EA">
      <w:pPr>
        <w:tabs>
          <w:tab w:val="left" w:pos="540"/>
        </w:tabs>
        <w:jc w:val="both"/>
        <w:rPr>
          <w:rFonts w:cs="Arial"/>
          <w:szCs w:val="20"/>
        </w:rPr>
      </w:pPr>
    </w:p>
    <w:p w14:paraId="10C6C2A4" w14:textId="6A938327" w:rsidR="00120749" w:rsidRPr="00ED7445" w:rsidRDefault="00876B8E" w:rsidP="00AE62EA">
      <w:pPr>
        <w:tabs>
          <w:tab w:val="left" w:pos="540"/>
        </w:tabs>
        <w:jc w:val="both"/>
        <w:rPr>
          <w:rFonts w:cs="Arial"/>
          <w:szCs w:val="20"/>
        </w:rPr>
      </w:pPr>
      <w:r w:rsidRPr="00AE62EA">
        <w:rPr>
          <w:rFonts w:cs="Arial"/>
          <w:b/>
          <w:bCs/>
          <w:szCs w:val="20"/>
        </w:rPr>
        <w:t>3.</w:t>
      </w:r>
      <w:r>
        <w:rPr>
          <w:rFonts w:cs="Arial"/>
          <w:szCs w:val="20"/>
        </w:rPr>
        <w:t xml:space="preserve"> </w:t>
      </w:r>
      <w:r w:rsidR="000B66C8">
        <w:rPr>
          <w:rFonts w:cs="Arial"/>
          <w:szCs w:val="20"/>
        </w:rPr>
        <w:tab/>
      </w:r>
      <w:r w:rsidR="00120749" w:rsidRPr="00ED7445">
        <w:rPr>
          <w:rFonts w:cs="Arial"/>
          <w:szCs w:val="20"/>
        </w:rPr>
        <w:t xml:space="preserve">The </w:t>
      </w:r>
      <w:r w:rsidR="002433C8">
        <w:rPr>
          <w:rFonts w:cs="Arial"/>
          <w:szCs w:val="20"/>
        </w:rPr>
        <w:t>L</w:t>
      </w:r>
      <w:r w:rsidR="00120749" w:rsidRPr="00ED7445">
        <w:rPr>
          <w:rFonts w:cs="Arial"/>
          <w:szCs w:val="20"/>
        </w:rPr>
        <w:t>and referred to in this policy is described as follows:</w:t>
      </w:r>
    </w:p>
    <w:p w14:paraId="3425DA88" w14:textId="77777777" w:rsidR="00120749" w:rsidRPr="00ED7445" w:rsidRDefault="00120749">
      <w:pPr>
        <w:jc w:val="both"/>
        <w:rPr>
          <w:rFonts w:cs="Arial"/>
          <w:szCs w:val="20"/>
        </w:rPr>
      </w:pPr>
    </w:p>
    <w:p w14:paraId="2B3D5BCA" w14:textId="77777777" w:rsidR="00120749" w:rsidRPr="00ED7445" w:rsidRDefault="00120749">
      <w:pPr>
        <w:jc w:val="both"/>
        <w:rPr>
          <w:rFonts w:cs="Arial"/>
          <w:szCs w:val="20"/>
          <w:u w:val="single"/>
        </w:rPr>
      </w:pPr>
    </w:p>
    <w:p w14:paraId="6BF719B0" w14:textId="1C138EF5" w:rsidR="00120749" w:rsidRPr="0054204E" w:rsidRDefault="00120749" w:rsidP="00AE62EA">
      <w:pPr>
        <w:jc w:val="center"/>
        <w:rPr>
          <w:rFonts w:cs="Arial"/>
          <w:szCs w:val="20"/>
        </w:rPr>
      </w:pPr>
      <w:r w:rsidRPr="00AE62EA">
        <w:rPr>
          <w:rFonts w:cs="Arial"/>
          <w:b/>
          <w:bCs/>
          <w:szCs w:val="20"/>
        </w:rPr>
        <w:t>EXCEPTIONS</w:t>
      </w:r>
    </w:p>
    <w:p w14:paraId="7D4F9440" w14:textId="77777777" w:rsidR="00876B8E" w:rsidRDefault="00876B8E" w:rsidP="00876B8E">
      <w:pPr>
        <w:jc w:val="both"/>
        <w:rPr>
          <w:b/>
          <w:bCs/>
          <w:color w:val="000000"/>
          <w:szCs w:val="20"/>
        </w:rPr>
      </w:pPr>
    </w:p>
    <w:p w14:paraId="68D779B3" w14:textId="35600DD1" w:rsidR="00876B8E" w:rsidRPr="00207785" w:rsidRDefault="00876B8E" w:rsidP="0054204E">
      <w:pPr>
        <w:jc w:val="both"/>
        <w:rPr>
          <w:b/>
          <w:bCs/>
          <w:color w:val="000000"/>
          <w:szCs w:val="20"/>
        </w:rPr>
      </w:pPr>
      <w:r w:rsidRPr="00207785">
        <w:rPr>
          <w:b/>
          <w:bCs/>
          <w:color w:val="000000"/>
          <w:szCs w:val="20"/>
        </w:rPr>
        <w:t>Some historical land records contain discriminatory covenants that are illegal and unenforceable by law. If a document identified as an Exception or otherwise referred to in this policy contains a provision that, under applicable law, illegally discriminates against a class of individuals based upon personal characteristics such as race, color, religion, sex, sexual orientation, gender identity, familial status, disability, national origin, or any other legally protected class, then that illegal provision is repudiated and not published or republished.</w:t>
      </w:r>
    </w:p>
    <w:p w14:paraId="01A175D1" w14:textId="6033B4C8" w:rsidR="00120749" w:rsidRPr="00AE62EA" w:rsidRDefault="002433C8" w:rsidP="0054204E">
      <w:pPr>
        <w:pStyle w:val="NormalWeb"/>
        <w:spacing w:after="0" w:afterAutospacing="0"/>
        <w:rPr>
          <w:rFonts w:ascii="Arial" w:hAnsi="Arial" w:cs="Arial"/>
          <w:sz w:val="20"/>
          <w:szCs w:val="20"/>
        </w:rPr>
      </w:pPr>
      <w:r w:rsidRPr="00AE62EA">
        <w:rPr>
          <w:rFonts w:ascii="Arial" w:hAnsi="Arial" w:cs="Arial"/>
          <w:sz w:val="20"/>
          <w:szCs w:val="20"/>
        </w:rPr>
        <w:t xml:space="preserve">This policy does not insure against loss or damage (and the Company will not pay costs, attorneys' fees or expenses) </w:t>
      </w:r>
      <w:r w:rsidR="00AE62EA">
        <w:rPr>
          <w:rFonts w:ascii="Arial" w:hAnsi="Arial" w:cs="Arial"/>
          <w:sz w:val="20"/>
          <w:szCs w:val="20"/>
        </w:rPr>
        <w:t>resulting from the following matters</w:t>
      </w:r>
      <w:r w:rsidRPr="00AE62EA">
        <w:rPr>
          <w:rFonts w:ascii="Arial" w:hAnsi="Arial" w:cs="Arial"/>
          <w:sz w:val="20"/>
          <w:szCs w:val="20"/>
        </w:rPr>
        <w:t>:</w:t>
      </w:r>
    </w:p>
    <w:p w14:paraId="2A319696" w14:textId="77777777" w:rsidR="00120749" w:rsidRPr="007570C0" w:rsidRDefault="00120749" w:rsidP="0054204E">
      <w:pPr>
        <w:jc w:val="both"/>
        <w:rPr>
          <w:rFonts w:cs="Arial"/>
          <w:szCs w:val="20"/>
        </w:rPr>
      </w:pPr>
    </w:p>
    <w:p w14:paraId="4B6AD328" w14:textId="449BEFCC" w:rsidR="00120749" w:rsidRPr="0054204E" w:rsidRDefault="00120749" w:rsidP="0054204E">
      <w:pPr>
        <w:jc w:val="both"/>
        <w:rPr>
          <w:rFonts w:cs="Arial"/>
          <w:szCs w:val="20"/>
        </w:rPr>
      </w:pPr>
      <w:r w:rsidRPr="00AE62EA">
        <w:rPr>
          <w:rFonts w:cs="Arial"/>
          <w:b/>
          <w:bCs/>
          <w:szCs w:val="20"/>
        </w:rPr>
        <w:t>[</w:t>
      </w:r>
      <w:r w:rsidR="00876B8E">
        <w:rPr>
          <w:rFonts w:cs="Arial"/>
          <w:szCs w:val="20"/>
        </w:rPr>
        <w:t xml:space="preserve">1. </w:t>
      </w:r>
      <w:r w:rsidR="00463107">
        <w:rPr>
          <w:rFonts w:cs="Arial"/>
          <w:szCs w:val="20"/>
        </w:rPr>
        <w:t>Insert tax exception(s)</w:t>
      </w:r>
      <w:r w:rsidRPr="00AE62EA">
        <w:rPr>
          <w:rFonts w:cs="Arial"/>
          <w:b/>
          <w:bCs/>
          <w:szCs w:val="20"/>
        </w:rPr>
        <w:t>]</w:t>
      </w:r>
    </w:p>
    <w:p w14:paraId="5C3382A1" w14:textId="77777777" w:rsidR="00120749" w:rsidRPr="00ED7445" w:rsidRDefault="00120749">
      <w:pPr>
        <w:jc w:val="both"/>
        <w:rPr>
          <w:rFonts w:cs="Arial"/>
          <w:szCs w:val="20"/>
        </w:rPr>
      </w:pPr>
    </w:p>
    <w:p w14:paraId="3F273B99" w14:textId="77777777" w:rsidR="00120749" w:rsidRPr="00ED7445" w:rsidRDefault="00120749">
      <w:pPr>
        <w:jc w:val="both"/>
        <w:rPr>
          <w:rFonts w:cs="Arial"/>
          <w:szCs w:val="20"/>
        </w:rPr>
      </w:pPr>
    </w:p>
    <w:p w14:paraId="5F261FA4" w14:textId="77777777" w:rsidR="00120749" w:rsidRPr="00ED7445" w:rsidRDefault="00120749">
      <w:pPr>
        <w:jc w:val="both"/>
        <w:rPr>
          <w:rFonts w:cs="Arial"/>
          <w:szCs w:val="20"/>
        </w:rPr>
      </w:pPr>
    </w:p>
    <w:p w14:paraId="5498C638" w14:textId="77777777" w:rsidR="00120749" w:rsidRPr="00ED7445" w:rsidRDefault="00120749">
      <w:pPr>
        <w:jc w:val="both"/>
        <w:rPr>
          <w:rFonts w:cs="Arial"/>
          <w:szCs w:val="20"/>
        </w:rPr>
      </w:pPr>
      <w:r w:rsidRPr="00ED7445">
        <w:rPr>
          <w:rFonts w:cs="Arial"/>
          <w:szCs w:val="20"/>
        </w:rPr>
        <w:t>___ Addendum containing additional exceptions attached.</w:t>
      </w:r>
    </w:p>
    <w:p w14:paraId="03F944EA" w14:textId="77777777" w:rsidR="00120749" w:rsidRPr="00ED7445" w:rsidRDefault="00120749">
      <w:pPr>
        <w:jc w:val="both"/>
        <w:rPr>
          <w:rFonts w:cs="Arial"/>
          <w:szCs w:val="20"/>
        </w:rPr>
      </w:pPr>
    </w:p>
    <w:p w14:paraId="0CB5F040" w14:textId="2D4B4039" w:rsidR="005F18CC" w:rsidRDefault="00CB6FB5">
      <w:pPr>
        <w:widowControl/>
        <w:autoSpaceDE/>
        <w:autoSpaceDN/>
        <w:adjustRightInd/>
        <w:rPr>
          <w:rFonts w:cs="Arial"/>
          <w:szCs w:val="20"/>
        </w:rPr>
      </w:pPr>
      <w:r w:rsidRPr="00AE62EA">
        <w:rPr>
          <w:rFonts w:cs="Arial"/>
          <w:b/>
          <w:bCs/>
          <w:szCs w:val="20"/>
        </w:rPr>
        <w:t>[</w:t>
      </w:r>
      <w:r w:rsidR="00AF67E6">
        <w:rPr>
          <w:rFonts w:cs="Arial"/>
          <w:szCs w:val="20"/>
        </w:rPr>
        <w:t>Insert</w:t>
      </w:r>
      <w:r w:rsidR="00463107">
        <w:rPr>
          <w:rFonts w:cs="Arial"/>
          <w:szCs w:val="20"/>
        </w:rPr>
        <w:t xml:space="preserve"> signature block for issuing office</w:t>
      </w:r>
      <w:r w:rsidRPr="00AE62EA">
        <w:rPr>
          <w:rFonts w:cs="Arial"/>
          <w:b/>
          <w:bCs/>
          <w:szCs w:val="20"/>
        </w:rPr>
        <w:t>]</w:t>
      </w:r>
      <w:r w:rsidR="005F18CC">
        <w:rPr>
          <w:rFonts w:cs="Arial"/>
          <w:szCs w:val="20"/>
        </w:rPr>
        <w:br w:type="page"/>
      </w:r>
    </w:p>
    <w:p w14:paraId="3ACE800C" w14:textId="77777777" w:rsidR="005F18CC" w:rsidRDefault="005F18CC" w:rsidP="00CA189F">
      <w:pPr>
        <w:jc w:val="center"/>
        <w:rPr>
          <w:rFonts w:cs="Arial"/>
          <w:szCs w:val="20"/>
        </w:rPr>
      </w:pPr>
    </w:p>
    <w:p w14:paraId="3F847D4D" w14:textId="77777777" w:rsidR="00AA1165" w:rsidRPr="00AE62EA" w:rsidRDefault="00AA1165">
      <w:pPr>
        <w:jc w:val="center"/>
        <w:rPr>
          <w:rFonts w:cs="Arial"/>
          <w:b/>
          <w:bCs/>
          <w:caps/>
          <w:szCs w:val="20"/>
        </w:rPr>
      </w:pPr>
      <w:r w:rsidRPr="00AE62EA">
        <w:rPr>
          <w:rFonts w:cs="Arial"/>
          <w:b/>
          <w:bCs/>
          <w:caps/>
          <w:szCs w:val="20"/>
        </w:rPr>
        <w:t xml:space="preserve">Addendum To </w:t>
      </w:r>
    </w:p>
    <w:p w14:paraId="158F2FA2" w14:textId="42E9ADDD" w:rsidR="00120749" w:rsidRPr="00ED7445" w:rsidRDefault="00AA1165">
      <w:pPr>
        <w:jc w:val="center"/>
        <w:rPr>
          <w:rFonts w:cs="Arial"/>
          <w:szCs w:val="20"/>
        </w:rPr>
      </w:pPr>
      <w:r w:rsidRPr="00AE62EA">
        <w:rPr>
          <w:rFonts w:cs="Arial"/>
          <w:b/>
          <w:bCs/>
          <w:caps/>
          <w:szCs w:val="20"/>
        </w:rPr>
        <w:t>ALTA Short Form Residential Limited Coverage Junior Loan Policy</w:t>
      </w:r>
    </w:p>
    <w:p w14:paraId="296CB98F" w14:textId="3AEB9FC0" w:rsidR="00120749" w:rsidRPr="00ED7445" w:rsidRDefault="00120749">
      <w:pPr>
        <w:jc w:val="both"/>
        <w:rPr>
          <w:rFonts w:cs="Arial"/>
          <w:szCs w:val="20"/>
        </w:rPr>
      </w:pPr>
    </w:p>
    <w:p w14:paraId="4B176F60" w14:textId="77777777" w:rsidR="00120749" w:rsidRPr="00ED7445" w:rsidRDefault="00120749">
      <w:pPr>
        <w:jc w:val="both"/>
        <w:rPr>
          <w:rFonts w:cs="Arial"/>
          <w:szCs w:val="20"/>
        </w:rPr>
      </w:pPr>
    </w:p>
    <w:p w14:paraId="13E09F0D" w14:textId="7C5C68CE" w:rsidR="00120749" w:rsidRPr="00ED7445" w:rsidRDefault="00120749">
      <w:pPr>
        <w:jc w:val="both"/>
        <w:rPr>
          <w:rFonts w:cs="Arial"/>
          <w:szCs w:val="20"/>
        </w:rPr>
      </w:pPr>
      <w:r w:rsidRPr="00ED7445">
        <w:rPr>
          <w:rFonts w:cs="Arial"/>
          <w:szCs w:val="20"/>
        </w:rPr>
        <w:t>Addendum to Policy No.</w:t>
      </w:r>
    </w:p>
    <w:p w14:paraId="2B426740" w14:textId="77777777" w:rsidR="00120749" w:rsidRPr="00ED7445" w:rsidRDefault="00120749">
      <w:pPr>
        <w:jc w:val="both"/>
        <w:rPr>
          <w:rFonts w:cs="Arial"/>
          <w:szCs w:val="20"/>
        </w:rPr>
      </w:pPr>
    </w:p>
    <w:p w14:paraId="2D7FDE90" w14:textId="77777777" w:rsidR="00120749" w:rsidRPr="00ED7445" w:rsidRDefault="00120749">
      <w:pPr>
        <w:jc w:val="both"/>
        <w:rPr>
          <w:rFonts w:cs="Arial"/>
          <w:szCs w:val="20"/>
        </w:rPr>
      </w:pPr>
    </w:p>
    <w:p w14:paraId="1D8A0BC3" w14:textId="77777777" w:rsidR="00120749" w:rsidRPr="00AE62EA" w:rsidRDefault="00120749">
      <w:pPr>
        <w:jc w:val="center"/>
        <w:rPr>
          <w:rFonts w:cs="Arial"/>
          <w:b/>
          <w:bCs/>
          <w:szCs w:val="20"/>
        </w:rPr>
      </w:pPr>
      <w:r w:rsidRPr="00AE62EA">
        <w:rPr>
          <w:rFonts w:cs="Arial"/>
          <w:b/>
          <w:bCs/>
          <w:szCs w:val="20"/>
        </w:rPr>
        <w:t>EXCEPTIONS (CONTINUED)</w:t>
      </w:r>
    </w:p>
    <w:p w14:paraId="53F1FC53" w14:textId="77777777" w:rsidR="00120749" w:rsidRPr="00ED7445" w:rsidRDefault="00120749">
      <w:pPr>
        <w:rPr>
          <w:rFonts w:cs="Arial"/>
          <w:szCs w:val="20"/>
        </w:rPr>
      </w:pPr>
    </w:p>
    <w:p w14:paraId="0569D6BF" w14:textId="6BE7F361" w:rsidR="00120749" w:rsidRPr="00ED7445" w:rsidRDefault="00120749" w:rsidP="009C6A01">
      <w:pPr>
        <w:rPr>
          <w:rFonts w:cs="Arial"/>
          <w:szCs w:val="20"/>
        </w:rPr>
      </w:pPr>
      <w:r w:rsidRPr="00ED7445">
        <w:rPr>
          <w:rFonts w:cs="Arial"/>
          <w:szCs w:val="20"/>
        </w:rPr>
        <w:t xml:space="preserve">In addition to the matters set forth as Exceptions on the </w:t>
      </w:r>
      <w:r w:rsidR="00CB6FB5">
        <w:rPr>
          <w:rFonts w:cs="Arial"/>
          <w:szCs w:val="20"/>
        </w:rPr>
        <w:t xml:space="preserve">ALTA </w:t>
      </w:r>
      <w:r w:rsidRPr="00ED7445">
        <w:rPr>
          <w:rFonts w:cs="Arial"/>
          <w:szCs w:val="20"/>
        </w:rPr>
        <w:t xml:space="preserve">Short Form Residential Limited Coverage Loan Policy to which this </w:t>
      </w:r>
      <w:r w:rsidR="00D65FD8">
        <w:rPr>
          <w:rFonts w:cs="Arial"/>
          <w:szCs w:val="20"/>
        </w:rPr>
        <w:t>A</w:t>
      </w:r>
      <w:r w:rsidRPr="00ED7445">
        <w:rPr>
          <w:rFonts w:cs="Arial"/>
          <w:szCs w:val="20"/>
        </w:rPr>
        <w:t>ddendum is attached, this policy does not insure against loss or damage by reason of the following:</w:t>
      </w:r>
    </w:p>
    <w:p w14:paraId="00E88FC3" w14:textId="77777777" w:rsidR="00120749" w:rsidRPr="00ED7445" w:rsidRDefault="00120749" w:rsidP="0054204E">
      <w:pPr>
        <w:rPr>
          <w:rFonts w:cs="Arial"/>
          <w:szCs w:val="20"/>
        </w:rPr>
      </w:pPr>
    </w:p>
    <w:sectPr w:rsidR="00120749" w:rsidRPr="00ED7445" w:rsidSect="00AE62EA">
      <w:headerReference w:type="default" r:id="rId7"/>
      <w:footerReference w:type="default" r:id="rId8"/>
      <w:endnotePr>
        <w:numFmt w:val="decimal"/>
      </w:endnotePr>
      <w:type w:val="continuous"/>
      <w:pgSz w:w="12240" w:h="15840"/>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A465B" w14:textId="77777777" w:rsidR="00CA64A6" w:rsidRDefault="00CA64A6">
      <w:r>
        <w:separator/>
      </w:r>
    </w:p>
  </w:endnote>
  <w:endnote w:type="continuationSeparator" w:id="0">
    <w:p w14:paraId="297944F7" w14:textId="77777777" w:rsidR="00CA64A6" w:rsidRDefault="00CA6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D575" w14:textId="77777777" w:rsidR="00E62E8F" w:rsidRPr="00252F92" w:rsidRDefault="00E62E8F" w:rsidP="00E62E8F">
    <w:pPr>
      <w:pBdr>
        <w:bottom w:val="single" w:sz="12" w:space="1" w:color="auto"/>
      </w:pBdr>
      <w:rPr>
        <w:rFonts w:cs="Arial"/>
        <w:b/>
        <w:bCs/>
        <w:szCs w:val="20"/>
      </w:rPr>
    </w:pPr>
  </w:p>
  <w:p w14:paraId="70A6D792" w14:textId="77777777" w:rsidR="00E62E8F" w:rsidRDefault="0062003C" w:rsidP="00E62E8F">
    <w:pPr>
      <w:pStyle w:val="Footer"/>
      <w:rPr>
        <w:rFonts w:cs="Arial"/>
        <w:b/>
        <w:sz w:val="16"/>
        <w:szCs w:val="16"/>
      </w:rPr>
    </w:pPr>
    <w:r>
      <w:rPr>
        <w:noProof/>
      </w:rPr>
      <w:drawing>
        <wp:anchor distT="0" distB="0" distL="114300" distR="114300" simplePos="0" relativeHeight="251658240" behindDoc="0" locked="0" layoutInCell="1" allowOverlap="1" wp14:anchorId="429C8C62" wp14:editId="0AC27661">
          <wp:simplePos x="0" y="0"/>
          <wp:positionH relativeFrom="column">
            <wp:posOffset>5365750</wp:posOffset>
          </wp:positionH>
          <wp:positionV relativeFrom="paragraph">
            <wp:posOffset>0</wp:posOffset>
          </wp:positionV>
          <wp:extent cx="581025" cy="815340"/>
          <wp:effectExtent l="0" t="0" r="9525" b="3810"/>
          <wp:wrapSquare wrapText="bothSides"/>
          <wp:docPr id="1" name="Picture 1" descr="ALTA Logo - 1 color - Trad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A Logo - 1 color - Trade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5340"/>
                  </a:xfrm>
                  <a:prstGeom prst="rect">
                    <a:avLst/>
                  </a:prstGeom>
                  <a:noFill/>
                  <a:ln>
                    <a:noFill/>
                  </a:ln>
                </pic:spPr>
              </pic:pic>
            </a:graphicData>
          </a:graphic>
        </wp:anchor>
      </w:drawing>
    </w:r>
  </w:p>
  <w:p w14:paraId="4BA8F5B9" w14:textId="0825E2AD" w:rsidR="00E62E8F" w:rsidRPr="003A7040" w:rsidRDefault="00E62E8F" w:rsidP="00E62E8F">
    <w:pPr>
      <w:pStyle w:val="Footer"/>
      <w:rPr>
        <w:rFonts w:cs="Arial"/>
        <w:b/>
        <w:sz w:val="16"/>
        <w:szCs w:val="16"/>
      </w:rPr>
    </w:pPr>
    <w:r w:rsidRPr="003A7040">
      <w:rPr>
        <w:rFonts w:cs="Arial"/>
        <w:b/>
        <w:sz w:val="16"/>
        <w:szCs w:val="16"/>
      </w:rPr>
      <w:t xml:space="preserve">Copyright </w:t>
    </w:r>
    <w:r w:rsidR="009C6A01">
      <w:rPr>
        <w:rFonts w:cs="Arial"/>
        <w:b/>
        <w:sz w:val="16"/>
        <w:szCs w:val="16"/>
      </w:rPr>
      <w:t>2022</w:t>
    </w:r>
    <w:r w:rsidRPr="003A7040">
      <w:rPr>
        <w:rFonts w:cs="Arial"/>
        <w:b/>
        <w:sz w:val="16"/>
        <w:szCs w:val="16"/>
      </w:rPr>
      <w:t xml:space="preserve"> American Land Title Association.  All rights reserved.</w:t>
    </w:r>
    <w:r w:rsidRPr="0097220B">
      <w:rPr>
        <w:rFonts w:cs="Arial"/>
        <w:b/>
        <w:sz w:val="16"/>
        <w:szCs w:val="16"/>
      </w:rPr>
      <w:t xml:space="preserve"> </w:t>
    </w:r>
  </w:p>
  <w:p w14:paraId="2BE79373" w14:textId="77777777" w:rsidR="00E62E8F" w:rsidRDefault="00E62E8F" w:rsidP="00E62E8F">
    <w:pPr>
      <w:pStyle w:val="Footer"/>
      <w:rPr>
        <w:rFonts w:cs="Arial"/>
        <w:sz w:val="16"/>
        <w:szCs w:val="16"/>
      </w:rPr>
    </w:pPr>
  </w:p>
  <w:p w14:paraId="72B56FA6" w14:textId="77777777" w:rsidR="00DA352D" w:rsidRDefault="00E62E8F" w:rsidP="00E62E8F">
    <w:pPr>
      <w:pStyle w:val="Footer"/>
      <w:rPr>
        <w:rFonts w:cs="Arial"/>
        <w:sz w:val="16"/>
        <w:szCs w:val="16"/>
      </w:rPr>
    </w:pPr>
    <w:r w:rsidRPr="003A7040">
      <w:rPr>
        <w:rFonts w:cs="Arial"/>
        <w:sz w:val="16"/>
        <w:szCs w:val="16"/>
      </w:rPr>
      <w:t>The use of this Form</w:t>
    </w:r>
    <w:r w:rsidR="00DA352D">
      <w:rPr>
        <w:rFonts w:cs="Arial"/>
        <w:sz w:val="16"/>
        <w:szCs w:val="16"/>
      </w:rPr>
      <w:t xml:space="preserve"> (or any derivative thereof)</w:t>
    </w:r>
    <w:r w:rsidRPr="003A7040">
      <w:rPr>
        <w:rFonts w:cs="Arial"/>
        <w:sz w:val="16"/>
        <w:szCs w:val="16"/>
      </w:rPr>
      <w:t xml:space="preserve"> is restricted to ALTA licensees and </w:t>
    </w:r>
  </w:p>
  <w:p w14:paraId="05B5572D" w14:textId="35891F6D" w:rsidR="00E62E8F" w:rsidRDefault="00E62E8F" w:rsidP="00E62E8F">
    <w:pPr>
      <w:pStyle w:val="Footer"/>
      <w:rPr>
        <w:rFonts w:cs="Arial"/>
        <w:sz w:val="16"/>
        <w:szCs w:val="16"/>
      </w:rPr>
    </w:pPr>
    <w:r w:rsidRPr="003A7040">
      <w:rPr>
        <w:rFonts w:cs="Arial"/>
        <w:sz w:val="16"/>
        <w:szCs w:val="16"/>
      </w:rPr>
      <w:t xml:space="preserve">ALTA members </w:t>
    </w:r>
    <w:proofErr w:type="gramStart"/>
    <w:r>
      <w:rPr>
        <w:rFonts w:cs="Arial"/>
        <w:sz w:val="16"/>
        <w:szCs w:val="16"/>
      </w:rPr>
      <w:t>in</w:t>
    </w:r>
    <w:proofErr w:type="gramEnd"/>
    <w:r>
      <w:rPr>
        <w:rFonts w:cs="Arial"/>
        <w:sz w:val="16"/>
        <w:szCs w:val="16"/>
      </w:rPr>
      <w:t xml:space="preserve"> good </w:t>
    </w:r>
    <w:r w:rsidRPr="003A7040">
      <w:rPr>
        <w:rFonts w:cs="Arial"/>
        <w:sz w:val="16"/>
        <w:szCs w:val="16"/>
      </w:rPr>
      <w:t>standing as of the date of use.</w:t>
    </w:r>
    <w:r>
      <w:rPr>
        <w:rFonts w:cs="Arial"/>
        <w:sz w:val="16"/>
        <w:szCs w:val="16"/>
      </w:rPr>
      <w:t xml:space="preserve">  A</w:t>
    </w:r>
    <w:r w:rsidRPr="003A7040">
      <w:rPr>
        <w:rFonts w:cs="Arial"/>
        <w:sz w:val="16"/>
        <w:szCs w:val="16"/>
      </w:rPr>
      <w:t xml:space="preserve">ll other uses are prohibited.  </w:t>
    </w:r>
  </w:p>
  <w:p w14:paraId="18DDFE4A" w14:textId="77777777" w:rsidR="00120749" w:rsidRDefault="00E62E8F" w:rsidP="00E62E8F">
    <w:pPr>
      <w:pStyle w:val="Footer"/>
      <w:rPr>
        <w:rFonts w:cs="Arial"/>
        <w:sz w:val="16"/>
        <w:szCs w:val="16"/>
      </w:rPr>
    </w:pPr>
    <w:r w:rsidRPr="003A7040">
      <w:rPr>
        <w:rFonts w:cs="Arial"/>
        <w:sz w:val="16"/>
        <w:szCs w:val="16"/>
      </w:rPr>
      <w:t>Reprinted under license from the A</w:t>
    </w:r>
    <w:r>
      <w:rPr>
        <w:rFonts w:cs="Arial"/>
        <w:sz w:val="16"/>
        <w:szCs w:val="16"/>
      </w:rPr>
      <w:t>merican Land Title Association.</w:t>
    </w:r>
  </w:p>
  <w:p w14:paraId="3604AFFE" w14:textId="77777777" w:rsidR="00631A4A" w:rsidRDefault="00631A4A" w:rsidP="00E62E8F">
    <w:pPr>
      <w:pStyle w:val="Footer"/>
      <w:rPr>
        <w:rFonts w:cs="Arial"/>
        <w:sz w:val="16"/>
        <w:szCs w:val="16"/>
      </w:rPr>
    </w:pPr>
  </w:p>
  <w:p w14:paraId="7C492666" w14:textId="3CE354EF" w:rsidR="00631A4A" w:rsidRPr="00E62E8F" w:rsidRDefault="00631A4A" w:rsidP="00E62E8F">
    <w:pPr>
      <w:pStyle w:val="Footer"/>
      <w:rPr>
        <w:rFonts w:cs="Arial"/>
        <w:sz w:val="16"/>
        <w:szCs w:val="16"/>
      </w:rPr>
    </w:pPr>
    <w:r>
      <w:rPr>
        <w:rFonts w:cs="Arial"/>
        <w:sz w:val="16"/>
        <w:szCs w:val="16"/>
      </w:rPr>
      <w:t>OIC No. 03-015 (10-5-2026)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9611" w14:textId="77777777" w:rsidR="00CA64A6" w:rsidRDefault="00CA64A6">
      <w:r>
        <w:separator/>
      </w:r>
    </w:p>
  </w:footnote>
  <w:footnote w:type="continuationSeparator" w:id="0">
    <w:p w14:paraId="4283BED0" w14:textId="77777777" w:rsidR="00CA64A6" w:rsidRDefault="00CA6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0E1B" w14:textId="3FB6FF5B" w:rsidR="00120749" w:rsidRPr="009C6A01" w:rsidRDefault="00120749">
    <w:pPr>
      <w:tabs>
        <w:tab w:val="right" w:pos="9360"/>
      </w:tabs>
      <w:rPr>
        <w:rFonts w:cs="Arial"/>
        <w:b/>
        <w:bCs/>
        <w:sz w:val="16"/>
        <w:szCs w:val="16"/>
      </w:rPr>
    </w:pPr>
    <w:r w:rsidRPr="009C6A01">
      <w:rPr>
        <w:rFonts w:cs="Arial"/>
        <w:b/>
        <w:bCs/>
        <w:sz w:val="16"/>
        <w:szCs w:val="16"/>
      </w:rPr>
      <w:t>American Land Title Association</w:t>
    </w:r>
    <w:r w:rsidRPr="009C6A01">
      <w:rPr>
        <w:rFonts w:cs="Arial"/>
        <w:b/>
        <w:bCs/>
        <w:sz w:val="16"/>
        <w:szCs w:val="16"/>
      </w:rPr>
      <w:tab/>
    </w:r>
    <w:r w:rsidR="00E62E8F" w:rsidRPr="009C6A01">
      <w:rPr>
        <w:rFonts w:cs="Arial"/>
        <w:b/>
        <w:bCs/>
        <w:sz w:val="16"/>
        <w:szCs w:val="16"/>
      </w:rPr>
      <w:t xml:space="preserve">ALTA </w:t>
    </w:r>
    <w:r w:rsidRPr="009C6A01">
      <w:rPr>
        <w:rFonts w:cs="Arial"/>
        <w:b/>
        <w:bCs/>
        <w:sz w:val="16"/>
        <w:szCs w:val="16"/>
      </w:rPr>
      <w:t xml:space="preserve">Short Form </w:t>
    </w:r>
    <w:r w:rsidR="00323466" w:rsidRPr="009C6A01">
      <w:rPr>
        <w:rFonts w:cs="Arial"/>
        <w:b/>
        <w:bCs/>
        <w:sz w:val="16"/>
        <w:szCs w:val="16"/>
      </w:rPr>
      <w:t xml:space="preserve">Residential </w:t>
    </w:r>
    <w:r w:rsidRPr="009C6A01">
      <w:rPr>
        <w:rFonts w:cs="Arial"/>
        <w:b/>
        <w:bCs/>
        <w:sz w:val="16"/>
        <w:szCs w:val="16"/>
      </w:rPr>
      <w:t>Limited Coverage</w:t>
    </w:r>
    <w:r w:rsidR="009C6A01">
      <w:rPr>
        <w:rFonts w:cs="Arial"/>
        <w:b/>
        <w:bCs/>
        <w:sz w:val="16"/>
        <w:szCs w:val="16"/>
      </w:rPr>
      <w:t xml:space="preserve"> </w:t>
    </w:r>
    <w:r w:rsidRPr="009C6A01">
      <w:rPr>
        <w:rFonts w:cs="Arial"/>
        <w:b/>
        <w:bCs/>
        <w:sz w:val="16"/>
        <w:szCs w:val="16"/>
      </w:rPr>
      <w:t>Junior Loan Policy</w:t>
    </w:r>
  </w:p>
  <w:p w14:paraId="2529F14D" w14:textId="7D7E78E0" w:rsidR="009C6A01" w:rsidRDefault="009C6A01" w:rsidP="009C6A01">
    <w:pPr>
      <w:tabs>
        <w:tab w:val="right" w:pos="9360"/>
      </w:tabs>
      <w:jc w:val="right"/>
      <w:rPr>
        <w:b/>
        <w:color w:val="000000" w:themeColor="text1"/>
        <w:sz w:val="16"/>
        <w:szCs w:val="16"/>
      </w:rPr>
    </w:pPr>
    <w:r w:rsidRPr="009C6A01">
      <w:rPr>
        <w:b/>
        <w:color w:val="000000" w:themeColor="text1"/>
        <w:sz w:val="16"/>
        <w:szCs w:val="16"/>
      </w:rPr>
      <w:t>[2021 v. 01.00 (</w:t>
    </w:r>
    <w:r w:rsidR="00D65FD8">
      <w:rPr>
        <w:b/>
        <w:color w:val="000000" w:themeColor="text1"/>
        <w:sz w:val="16"/>
        <w:szCs w:val="16"/>
      </w:rPr>
      <w:t>04</w:t>
    </w:r>
    <w:r w:rsidRPr="009C6A01">
      <w:rPr>
        <w:b/>
        <w:color w:val="000000" w:themeColor="text1"/>
        <w:sz w:val="16"/>
        <w:szCs w:val="16"/>
      </w:rPr>
      <w:t>-</w:t>
    </w:r>
    <w:r w:rsidR="00D65FD8">
      <w:rPr>
        <w:b/>
        <w:color w:val="000000" w:themeColor="text1"/>
        <w:sz w:val="16"/>
        <w:szCs w:val="16"/>
      </w:rPr>
      <w:t>02</w:t>
    </w:r>
    <w:r w:rsidRPr="009C6A01">
      <w:rPr>
        <w:b/>
        <w:color w:val="000000" w:themeColor="text1"/>
        <w:sz w:val="16"/>
        <w:szCs w:val="16"/>
      </w:rPr>
      <w:t>-2022)]</w:t>
    </w:r>
  </w:p>
  <w:p w14:paraId="0078F80E" w14:textId="07E1A00E" w:rsidR="00CB3BE7" w:rsidRDefault="00CB3BE7" w:rsidP="0098147E">
    <w:pPr>
      <w:pBdr>
        <w:bottom w:val="single" w:sz="12" w:space="1" w:color="auto"/>
      </w:pBdr>
      <w:tabs>
        <w:tab w:val="right" w:pos="9360"/>
      </w:tabs>
      <w:rPr>
        <w:rFonts w:cs="Arial"/>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B57"/>
    <w:rsid w:val="00030E6D"/>
    <w:rsid w:val="00056943"/>
    <w:rsid w:val="000B3183"/>
    <w:rsid w:val="000B66C8"/>
    <w:rsid w:val="000F18D6"/>
    <w:rsid w:val="00110AB2"/>
    <w:rsid w:val="00120749"/>
    <w:rsid w:val="00192399"/>
    <w:rsid w:val="001A6937"/>
    <w:rsid w:val="001F7055"/>
    <w:rsid w:val="0020234D"/>
    <w:rsid w:val="00222949"/>
    <w:rsid w:val="00226ED4"/>
    <w:rsid w:val="002433C8"/>
    <w:rsid w:val="00274F9E"/>
    <w:rsid w:val="002964BD"/>
    <w:rsid w:val="00300193"/>
    <w:rsid w:val="00300D9D"/>
    <w:rsid w:val="00310F33"/>
    <w:rsid w:val="00323466"/>
    <w:rsid w:val="003A0582"/>
    <w:rsid w:val="003D00D4"/>
    <w:rsid w:val="003F35AF"/>
    <w:rsid w:val="00440168"/>
    <w:rsid w:val="0044197A"/>
    <w:rsid w:val="004605B3"/>
    <w:rsid w:val="00463107"/>
    <w:rsid w:val="004A1E62"/>
    <w:rsid w:val="004A5142"/>
    <w:rsid w:val="004A5BB4"/>
    <w:rsid w:val="004B0A71"/>
    <w:rsid w:val="004B3A69"/>
    <w:rsid w:val="004C33AD"/>
    <w:rsid w:val="004D2EB0"/>
    <w:rsid w:val="00505D79"/>
    <w:rsid w:val="00520C0F"/>
    <w:rsid w:val="0054204E"/>
    <w:rsid w:val="005422B7"/>
    <w:rsid w:val="005730C0"/>
    <w:rsid w:val="005E6C6B"/>
    <w:rsid w:val="005F18CC"/>
    <w:rsid w:val="00613CE2"/>
    <w:rsid w:val="0062003C"/>
    <w:rsid w:val="00631A4A"/>
    <w:rsid w:val="0067480A"/>
    <w:rsid w:val="006F243E"/>
    <w:rsid w:val="00700506"/>
    <w:rsid w:val="0074197B"/>
    <w:rsid w:val="00746637"/>
    <w:rsid w:val="007570C0"/>
    <w:rsid w:val="007D32CF"/>
    <w:rsid w:val="00810164"/>
    <w:rsid w:val="0082366E"/>
    <w:rsid w:val="00827B57"/>
    <w:rsid w:val="00834A09"/>
    <w:rsid w:val="00856516"/>
    <w:rsid w:val="00860ABB"/>
    <w:rsid w:val="00876B8E"/>
    <w:rsid w:val="008D5FC6"/>
    <w:rsid w:val="008F6168"/>
    <w:rsid w:val="00900D63"/>
    <w:rsid w:val="0098147E"/>
    <w:rsid w:val="00991664"/>
    <w:rsid w:val="009B24A7"/>
    <w:rsid w:val="009B7F9F"/>
    <w:rsid w:val="009C6A01"/>
    <w:rsid w:val="009E177A"/>
    <w:rsid w:val="009E4F5A"/>
    <w:rsid w:val="009F6A86"/>
    <w:rsid w:val="00A301B7"/>
    <w:rsid w:val="00A34D25"/>
    <w:rsid w:val="00A63DB8"/>
    <w:rsid w:val="00A818F4"/>
    <w:rsid w:val="00A91156"/>
    <w:rsid w:val="00AA1165"/>
    <w:rsid w:val="00AC1F9C"/>
    <w:rsid w:val="00AE62EA"/>
    <w:rsid w:val="00AF67E6"/>
    <w:rsid w:val="00B1349D"/>
    <w:rsid w:val="00B21138"/>
    <w:rsid w:val="00B965A3"/>
    <w:rsid w:val="00BC6756"/>
    <w:rsid w:val="00C76797"/>
    <w:rsid w:val="00CA189F"/>
    <w:rsid w:val="00CA64A6"/>
    <w:rsid w:val="00CB3BE7"/>
    <w:rsid w:val="00CB6FB5"/>
    <w:rsid w:val="00CC31FE"/>
    <w:rsid w:val="00D03680"/>
    <w:rsid w:val="00D05554"/>
    <w:rsid w:val="00D518B6"/>
    <w:rsid w:val="00D65FD8"/>
    <w:rsid w:val="00D86100"/>
    <w:rsid w:val="00D90959"/>
    <w:rsid w:val="00DA352D"/>
    <w:rsid w:val="00DC03FB"/>
    <w:rsid w:val="00DC3FB4"/>
    <w:rsid w:val="00DE4F1F"/>
    <w:rsid w:val="00E06CE6"/>
    <w:rsid w:val="00E33157"/>
    <w:rsid w:val="00E427E0"/>
    <w:rsid w:val="00E507A5"/>
    <w:rsid w:val="00E62E8F"/>
    <w:rsid w:val="00E67DFF"/>
    <w:rsid w:val="00E87325"/>
    <w:rsid w:val="00E96CB1"/>
    <w:rsid w:val="00ED7445"/>
    <w:rsid w:val="00F16E75"/>
    <w:rsid w:val="00F40D22"/>
    <w:rsid w:val="00F5121D"/>
    <w:rsid w:val="00F93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D31AE4"/>
  <w15:docId w15:val="{CFE3E4D8-B210-4848-98C4-8D0546A31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197A"/>
    <w:pPr>
      <w:widowControl w:val="0"/>
      <w:autoSpaceDE w:val="0"/>
      <w:autoSpaceDN w:val="0"/>
      <w:adjustRightInd w:val="0"/>
    </w:pPr>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4197A"/>
  </w:style>
  <w:style w:type="paragraph" w:styleId="Header">
    <w:name w:val="header"/>
    <w:basedOn w:val="Normal"/>
    <w:rsid w:val="0044197A"/>
    <w:pPr>
      <w:tabs>
        <w:tab w:val="center" w:pos="4320"/>
        <w:tab w:val="right" w:pos="8640"/>
      </w:tabs>
    </w:pPr>
  </w:style>
  <w:style w:type="paragraph" w:styleId="Footer">
    <w:name w:val="footer"/>
    <w:basedOn w:val="Normal"/>
    <w:link w:val="FooterChar"/>
    <w:uiPriority w:val="99"/>
    <w:rsid w:val="0044197A"/>
    <w:pPr>
      <w:tabs>
        <w:tab w:val="center" w:pos="4320"/>
        <w:tab w:val="right" w:pos="8640"/>
      </w:tabs>
    </w:pPr>
  </w:style>
  <w:style w:type="paragraph" w:styleId="BalloonText">
    <w:name w:val="Balloon Text"/>
    <w:basedOn w:val="Normal"/>
    <w:semiHidden/>
    <w:rsid w:val="00827B57"/>
    <w:rPr>
      <w:rFonts w:ascii="Tahoma" w:hAnsi="Tahoma" w:cs="Tahoma"/>
      <w:sz w:val="16"/>
      <w:szCs w:val="16"/>
    </w:rPr>
  </w:style>
  <w:style w:type="paragraph" w:customStyle="1" w:styleId="Default">
    <w:name w:val="Default"/>
    <w:rsid w:val="00CA189F"/>
    <w:pPr>
      <w:widowControl w:val="0"/>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E62E8F"/>
    <w:rPr>
      <w:rFonts w:ascii="Arial" w:hAnsi="Arial"/>
      <w:szCs w:val="24"/>
    </w:rPr>
  </w:style>
  <w:style w:type="paragraph" w:styleId="NormalWeb">
    <w:name w:val="Normal (Web)"/>
    <w:basedOn w:val="Normal"/>
    <w:uiPriority w:val="99"/>
    <w:unhideWhenUsed/>
    <w:rsid w:val="002433C8"/>
    <w:pPr>
      <w:widowControl/>
      <w:autoSpaceDE/>
      <w:autoSpaceDN/>
      <w:adjustRightInd/>
      <w:spacing w:before="100" w:beforeAutospacing="1" w:after="100" w:afterAutospacing="1"/>
    </w:pPr>
    <w:rPr>
      <w:rFonts w:ascii="Times New Roman" w:hAnsi="Times New Roman"/>
      <w:sz w:val="24"/>
    </w:rPr>
  </w:style>
  <w:style w:type="character" w:styleId="LineNumber">
    <w:name w:val="line number"/>
    <w:basedOn w:val="DefaultParagraphFont"/>
    <w:rsid w:val="00900D63"/>
  </w:style>
  <w:style w:type="character" w:styleId="CommentReference">
    <w:name w:val="annotation reference"/>
    <w:basedOn w:val="DefaultParagraphFont"/>
    <w:semiHidden/>
    <w:unhideWhenUsed/>
    <w:rsid w:val="001F7055"/>
    <w:rPr>
      <w:sz w:val="16"/>
      <w:szCs w:val="16"/>
    </w:rPr>
  </w:style>
  <w:style w:type="paragraph" w:styleId="CommentText">
    <w:name w:val="annotation text"/>
    <w:basedOn w:val="Normal"/>
    <w:link w:val="CommentTextChar"/>
    <w:semiHidden/>
    <w:unhideWhenUsed/>
    <w:rsid w:val="001F7055"/>
    <w:rPr>
      <w:szCs w:val="20"/>
    </w:rPr>
  </w:style>
  <w:style w:type="character" w:customStyle="1" w:styleId="CommentTextChar">
    <w:name w:val="Comment Text Char"/>
    <w:basedOn w:val="DefaultParagraphFont"/>
    <w:link w:val="CommentText"/>
    <w:semiHidden/>
    <w:rsid w:val="001F7055"/>
    <w:rPr>
      <w:rFonts w:ascii="Arial" w:hAnsi="Arial"/>
    </w:rPr>
  </w:style>
  <w:style w:type="paragraph" w:styleId="CommentSubject">
    <w:name w:val="annotation subject"/>
    <w:basedOn w:val="CommentText"/>
    <w:next w:val="CommentText"/>
    <w:link w:val="CommentSubjectChar"/>
    <w:semiHidden/>
    <w:unhideWhenUsed/>
    <w:rsid w:val="001F7055"/>
    <w:rPr>
      <w:b/>
      <w:bCs/>
    </w:rPr>
  </w:style>
  <w:style w:type="character" w:customStyle="1" w:styleId="CommentSubjectChar">
    <w:name w:val="Comment Subject Char"/>
    <w:basedOn w:val="CommentTextChar"/>
    <w:link w:val="CommentSubject"/>
    <w:semiHidden/>
    <w:rsid w:val="001F7055"/>
    <w:rPr>
      <w:rFonts w:ascii="Arial" w:hAnsi="Arial"/>
      <w:b/>
      <w:bCs/>
    </w:rPr>
  </w:style>
  <w:style w:type="paragraph" w:styleId="Revision">
    <w:name w:val="Revision"/>
    <w:hidden/>
    <w:uiPriority w:val="99"/>
    <w:semiHidden/>
    <w:rsid w:val="00AE62EA"/>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650786">
      <w:bodyDiv w:val="1"/>
      <w:marLeft w:val="0"/>
      <w:marRight w:val="0"/>
      <w:marTop w:val="0"/>
      <w:marBottom w:val="0"/>
      <w:divBdr>
        <w:top w:val="none" w:sz="0" w:space="0" w:color="auto"/>
        <w:left w:val="none" w:sz="0" w:space="0" w:color="auto"/>
        <w:bottom w:val="none" w:sz="0" w:space="0" w:color="auto"/>
        <w:right w:val="none" w:sz="0" w:space="0" w:color="auto"/>
      </w:divBdr>
      <w:divsChild>
        <w:div w:id="1073237034">
          <w:marLeft w:val="0"/>
          <w:marRight w:val="0"/>
          <w:marTop w:val="0"/>
          <w:marBottom w:val="0"/>
          <w:divBdr>
            <w:top w:val="none" w:sz="0" w:space="0" w:color="auto"/>
            <w:left w:val="none" w:sz="0" w:space="0" w:color="auto"/>
            <w:bottom w:val="none" w:sz="0" w:space="0" w:color="auto"/>
            <w:right w:val="none" w:sz="0" w:space="0" w:color="auto"/>
          </w:divBdr>
          <w:divsChild>
            <w:div w:id="564489796">
              <w:marLeft w:val="0"/>
              <w:marRight w:val="0"/>
              <w:marTop w:val="0"/>
              <w:marBottom w:val="0"/>
              <w:divBdr>
                <w:top w:val="none" w:sz="0" w:space="0" w:color="auto"/>
                <w:left w:val="none" w:sz="0" w:space="0" w:color="auto"/>
                <w:bottom w:val="none" w:sz="0" w:space="0" w:color="auto"/>
                <w:right w:val="none" w:sz="0" w:space="0" w:color="auto"/>
              </w:divBdr>
              <w:divsChild>
                <w:div w:id="1230993981">
                  <w:marLeft w:val="0"/>
                  <w:marRight w:val="0"/>
                  <w:marTop w:val="0"/>
                  <w:marBottom w:val="0"/>
                  <w:divBdr>
                    <w:top w:val="none" w:sz="0" w:space="0" w:color="auto"/>
                    <w:left w:val="none" w:sz="0" w:space="0" w:color="auto"/>
                    <w:bottom w:val="none" w:sz="0" w:space="0" w:color="auto"/>
                    <w:right w:val="none" w:sz="0" w:space="0" w:color="auto"/>
                  </w:divBdr>
                  <w:divsChild>
                    <w:div w:id="73789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343338">
      <w:bodyDiv w:val="1"/>
      <w:marLeft w:val="0"/>
      <w:marRight w:val="0"/>
      <w:marTop w:val="0"/>
      <w:marBottom w:val="0"/>
      <w:divBdr>
        <w:top w:val="none" w:sz="0" w:space="0" w:color="auto"/>
        <w:left w:val="none" w:sz="0" w:space="0" w:color="auto"/>
        <w:bottom w:val="none" w:sz="0" w:space="0" w:color="auto"/>
        <w:right w:val="none" w:sz="0" w:space="0" w:color="auto"/>
      </w:divBdr>
      <w:divsChild>
        <w:div w:id="129714756">
          <w:marLeft w:val="0"/>
          <w:marRight w:val="0"/>
          <w:marTop w:val="0"/>
          <w:marBottom w:val="0"/>
          <w:divBdr>
            <w:top w:val="none" w:sz="0" w:space="0" w:color="auto"/>
            <w:left w:val="none" w:sz="0" w:space="0" w:color="auto"/>
            <w:bottom w:val="none" w:sz="0" w:space="0" w:color="auto"/>
            <w:right w:val="none" w:sz="0" w:space="0" w:color="auto"/>
          </w:divBdr>
          <w:divsChild>
            <w:div w:id="1495024268">
              <w:marLeft w:val="0"/>
              <w:marRight w:val="0"/>
              <w:marTop w:val="0"/>
              <w:marBottom w:val="0"/>
              <w:divBdr>
                <w:top w:val="none" w:sz="0" w:space="0" w:color="auto"/>
                <w:left w:val="none" w:sz="0" w:space="0" w:color="auto"/>
                <w:bottom w:val="none" w:sz="0" w:space="0" w:color="auto"/>
                <w:right w:val="none" w:sz="0" w:space="0" w:color="auto"/>
              </w:divBdr>
              <w:divsChild>
                <w:div w:id="1910112542">
                  <w:marLeft w:val="0"/>
                  <w:marRight w:val="0"/>
                  <w:marTop w:val="0"/>
                  <w:marBottom w:val="0"/>
                  <w:divBdr>
                    <w:top w:val="none" w:sz="0" w:space="0" w:color="auto"/>
                    <w:left w:val="none" w:sz="0" w:space="0" w:color="auto"/>
                    <w:bottom w:val="none" w:sz="0" w:space="0" w:color="auto"/>
                    <w:right w:val="none" w:sz="0" w:space="0" w:color="auto"/>
                  </w:divBdr>
                  <w:divsChild>
                    <w:div w:id="104360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895606">
      <w:bodyDiv w:val="1"/>
      <w:marLeft w:val="45"/>
      <w:marRight w:val="45"/>
      <w:marTop w:val="45"/>
      <w:marBottom w:val="45"/>
      <w:divBdr>
        <w:top w:val="none" w:sz="0" w:space="0" w:color="auto"/>
        <w:left w:val="none" w:sz="0" w:space="0" w:color="auto"/>
        <w:bottom w:val="none" w:sz="0" w:space="0" w:color="auto"/>
        <w:right w:val="none" w:sz="0" w:space="0" w:color="auto"/>
      </w:divBdr>
      <w:divsChild>
        <w:div w:id="577836139">
          <w:marLeft w:val="0"/>
          <w:marRight w:val="0"/>
          <w:marTop w:val="0"/>
          <w:marBottom w:val="75"/>
          <w:divBdr>
            <w:top w:val="none" w:sz="0" w:space="0" w:color="auto"/>
            <w:left w:val="none" w:sz="0" w:space="0" w:color="auto"/>
            <w:bottom w:val="none" w:sz="0" w:space="0" w:color="auto"/>
            <w:right w:val="none" w:sz="0" w:space="0" w:color="auto"/>
          </w:divBdr>
        </w:div>
      </w:divsChild>
    </w:div>
    <w:div w:id="1713260731">
      <w:bodyDiv w:val="1"/>
      <w:marLeft w:val="45"/>
      <w:marRight w:val="45"/>
      <w:marTop w:val="45"/>
      <w:marBottom w:val="45"/>
      <w:divBdr>
        <w:top w:val="none" w:sz="0" w:space="0" w:color="auto"/>
        <w:left w:val="none" w:sz="0" w:space="0" w:color="auto"/>
        <w:bottom w:val="none" w:sz="0" w:space="0" w:color="auto"/>
        <w:right w:val="none" w:sz="0" w:space="0" w:color="auto"/>
      </w:divBdr>
      <w:divsChild>
        <w:div w:id="304815239">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99702-5208-4C71-A710-7811E7BDE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431</Words>
  <Characters>2475</Characters>
  <Application>Microsoft Office Word</Application>
  <DocSecurity>4</DocSecurity>
  <Lines>86</Lines>
  <Paragraphs>39</Paragraphs>
  <ScaleCrop>false</ScaleCrop>
  <HeadingPairs>
    <vt:vector size="2" baseType="variant">
      <vt:variant>
        <vt:lpstr>Title</vt:lpstr>
      </vt:variant>
      <vt:variant>
        <vt:i4>1</vt:i4>
      </vt:variant>
    </vt:vector>
  </HeadingPairs>
  <TitlesOfParts>
    <vt:vector size="1" baseType="lpstr">
      <vt:lpstr/>
    </vt:vector>
  </TitlesOfParts>
  <Company>ALTA</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ALTA Forms Committee</dc:creator>
  <cp:lastModifiedBy>MacMillan, Daniel</cp:lastModifiedBy>
  <cp:revision>2</cp:revision>
  <dcterms:created xsi:type="dcterms:W3CDTF">2026-09-23T19:09:00Z</dcterms:created>
  <dcterms:modified xsi:type="dcterms:W3CDTF">2026-09-23T19:09:00Z</dcterms:modified>
</cp:coreProperties>
</file>